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29C9" w:rsidRPr="005A29C9" w:rsidRDefault="005A29C9" w:rsidP="005A29C9">
      <w:pPr>
        <w:widowControl w:val="0"/>
        <w:spacing w:after="0" w:line="240" w:lineRule="auto"/>
        <w:ind w:left="118" w:right="128" w:firstLine="707"/>
        <w:contextualSpacing/>
        <w:jc w:val="both"/>
        <w:rPr>
          <w:rFonts w:ascii="Times New Roman" w:eastAsia="Calibri" w:hAnsi="Times New Roman" w:cs="Times New Roman"/>
          <w:sz w:val="24"/>
          <w:szCs w:val="24"/>
          <w:lang w:val="tt-RU"/>
        </w:rPr>
      </w:pPr>
      <w:r w:rsidRPr="005A29C9">
        <w:rPr>
          <w:rFonts w:ascii="Times New Roman" w:eastAsia="Calibri" w:hAnsi="Times New Roman" w:cs="Times New Roman"/>
          <w:sz w:val="24"/>
          <w:szCs w:val="24"/>
          <w:lang w:val="tt-RU"/>
        </w:rPr>
        <w:t>6 нчы сыйныфлар өчен татар теленнән эш программасы Россия Федерациясендәгеһәм Татарстан Республикасындагы мәгарифкә кагылышлы хокукый-норматив актларгаһәм федераль дәүләт стандартларына нигезләнептөзелде:</w:t>
      </w:r>
    </w:p>
    <w:p w:rsidR="005A29C9" w:rsidRPr="005A29C9" w:rsidRDefault="005A29C9" w:rsidP="005A29C9">
      <w:pPr>
        <w:widowControl w:val="0"/>
        <w:numPr>
          <w:ilvl w:val="0"/>
          <w:numId w:val="10"/>
        </w:numPr>
        <w:tabs>
          <w:tab w:val="left" w:pos="1197"/>
        </w:tabs>
        <w:spacing w:before="3" w:after="0" w:line="240" w:lineRule="auto"/>
        <w:ind w:right="128"/>
        <w:contextualSpacing/>
        <w:jc w:val="both"/>
        <w:rPr>
          <w:rFonts w:ascii="Times New Roman" w:eastAsia="Calibri" w:hAnsi="Times New Roman" w:cs="Times New Roman"/>
          <w:sz w:val="24"/>
          <w:szCs w:val="24"/>
          <w:lang w:eastAsia="ru-RU"/>
        </w:rPr>
      </w:pPr>
      <w:r w:rsidRPr="005A29C9">
        <w:rPr>
          <w:rFonts w:ascii="Times New Roman" w:eastAsia="Calibri" w:hAnsi="Times New Roman" w:cs="Times New Roman"/>
          <w:sz w:val="24"/>
          <w:szCs w:val="24"/>
          <w:lang w:eastAsia="ru-RU"/>
        </w:rPr>
        <w:t xml:space="preserve">Россия </w:t>
      </w:r>
      <w:proofErr w:type="spellStart"/>
      <w:r w:rsidRPr="005A29C9">
        <w:rPr>
          <w:rFonts w:ascii="Times New Roman" w:eastAsia="Calibri" w:hAnsi="Times New Roman" w:cs="Times New Roman"/>
          <w:sz w:val="24"/>
          <w:szCs w:val="24"/>
          <w:lang w:eastAsia="ru-RU"/>
        </w:rPr>
        <w:t>Федерациясенең</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Мәгариф</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турында</w:t>
      </w:r>
      <w:proofErr w:type="gramStart"/>
      <w:r w:rsidRPr="005A29C9">
        <w:rPr>
          <w:rFonts w:ascii="Times New Roman" w:eastAsia="Calibri" w:hAnsi="Times New Roman" w:cs="Times New Roman"/>
          <w:sz w:val="24"/>
          <w:szCs w:val="24"/>
          <w:lang w:eastAsia="ru-RU"/>
        </w:rPr>
        <w:t>”г</w:t>
      </w:r>
      <w:proofErr w:type="gramEnd"/>
      <w:r w:rsidRPr="005A29C9">
        <w:rPr>
          <w:rFonts w:ascii="Times New Roman" w:eastAsia="Calibri" w:hAnsi="Times New Roman" w:cs="Times New Roman"/>
          <w:sz w:val="24"/>
          <w:szCs w:val="24"/>
          <w:lang w:eastAsia="ru-RU"/>
        </w:rPr>
        <w:t>ы</w:t>
      </w:r>
      <w:proofErr w:type="spellEnd"/>
      <w:r w:rsidRPr="005A29C9">
        <w:rPr>
          <w:rFonts w:ascii="Times New Roman" w:eastAsia="Calibri" w:hAnsi="Times New Roman" w:cs="Times New Roman"/>
          <w:sz w:val="24"/>
          <w:szCs w:val="24"/>
          <w:lang w:eastAsia="ru-RU"/>
        </w:rPr>
        <w:t xml:space="preserve"> Законы (Федеральный </w:t>
      </w:r>
      <w:proofErr w:type="spellStart"/>
      <w:r w:rsidRPr="005A29C9">
        <w:rPr>
          <w:rFonts w:ascii="Times New Roman" w:eastAsia="Calibri" w:hAnsi="Times New Roman" w:cs="Times New Roman"/>
          <w:sz w:val="24"/>
          <w:szCs w:val="24"/>
          <w:lang w:eastAsia="ru-RU"/>
        </w:rPr>
        <w:t>законот</w:t>
      </w:r>
      <w:proofErr w:type="spellEnd"/>
      <w:r w:rsidRPr="005A29C9">
        <w:rPr>
          <w:rFonts w:ascii="Times New Roman" w:eastAsia="Calibri" w:hAnsi="Times New Roman" w:cs="Times New Roman"/>
          <w:sz w:val="24"/>
          <w:szCs w:val="24"/>
          <w:lang w:eastAsia="ru-RU"/>
        </w:rPr>
        <w:t xml:space="preserve"> 29.12.2012 273-ФЗ “Об образовании в </w:t>
      </w:r>
      <w:proofErr w:type="spellStart"/>
      <w:r w:rsidRPr="005A29C9">
        <w:rPr>
          <w:rFonts w:ascii="Times New Roman" w:eastAsia="Calibri" w:hAnsi="Times New Roman" w:cs="Times New Roman"/>
          <w:sz w:val="24"/>
          <w:szCs w:val="24"/>
          <w:lang w:eastAsia="ru-RU"/>
        </w:rPr>
        <w:t>РоссийскойФедерации</w:t>
      </w:r>
      <w:proofErr w:type="spellEnd"/>
      <w:r w:rsidRPr="005A29C9">
        <w:rPr>
          <w:rFonts w:ascii="Times New Roman" w:eastAsia="Calibri" w:hAnsi="Times New Roman" w:cs="Times New Roman"/>
          <w:sz w:val="24"/>
          <w:szCs w:val="24"/>
          <w:lang w:eastAsia="ru-RU"/>
        </w:rPr>
        <w:t>”).</w:t>
      </w:r>
    </w:p>
    <w:p w:rsidR="005A29C9" w:rsidRPr="005A29C9" w:rsidRDefault="005A29C9" w:rsidP="005A29C9">
      <w:pPr>
        <w:widowControl w:val="0"/>
        <w:numPr>
          <w:ilvl w:val="0"/>
          <w:numId w:val="10"/>
        </w:numPr>
        <w:tabs>
          <w:tab w:val="left" w:pos="1197"/>
        </w:tabs>
        <w:spacing w:before="1" w:after="0" w:line="240" w:lineRule="auto"/>
        <w:ind w:right="134"/>
        <w:contextualSpacing/>
        <w:jc w:val="both"/>
        <w:rPr>
          <w:rFonts w:ascii="Times New Roman" w:eastAsia="Calibri" w:hAnsi="Times New Roman" w:cs="Times New Roman"/>
          <w:sz w:val="24"/>
          <w:szCs w:val="24"/>
          <w:lang w:eastAsia="ru-RU"/>
        </w:rPr>
      </w:pPr>
      <w:r w:rsidRPr="005A29C9">
        <w:rPr>
          <w:rFonts w:ascii="Times New Roman" w:eastAsia="Calibri" w:hAnsi="Times New Roman" w:cs="Times New Roman"/>
          <w:sz w:val="24"/>
          <w:szCs w:val="24"/>
          <w:lang w:eastAsia="ru-RU"/>
        </w:rPr>
        <w:t xml:space="preserve">Татарстан </w:t>
      </w:r>
      <w:proofErr w:type="spellStart"/>
      <w:r w:rsidRPr="005A29C9">
        <w:rPr>
          <w:rFonts w:ascii="Times New Roman" w:eastAsia="Calibri" w:hAnsi="Times New Roman" w:cs="Times New Roman"/>
          <w:sz w:val="24"/>
          <w:szCs w:val="24"/>
          <w:lang w:eastAsia="ru-RU"/>
        </w:rPr>
        <w:t>Республикасының</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Мәгариф</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турында</w:t>
      </w:r>
      <w:proofErr w:type="gramStart"/>
      <w:r w:rsidRPr="005A29C9">
        <w:rPr>
          <w:rFonts w:ascii="Times New Roman" w:eastAsia="Calibri" w:hAnsi="Times New Roman" w:cs="Times New Roman"/>
          <w:sz w:val="24"/>
          <w:szCs w:val="24"/>
          <w:lang w:eastAsia="ru-RU"/>
        </w:rPr>
        <w:t>”г</w:t>
      </w:r>
      <w:proofErr w:type="gramEnd"/>
      <w:r w:rsidRPr="005A29C9">
        <w:rPr>
          <w:rFonts w:ascii="Times New Roman" w:eastAsia="Calibri" w:hAnsi="Times New Roman" w:cs="Times New Roman"/>
          <w:sz w:val="24"/>
          <w:szCs w:val="24"/>
          <w:lang w:eastAsia="ru-RU"/>
        </w:rPr>
        <w:t>ы</w:t>
      </w:r>
      <w:proofErr w:type="spellEnd"/>
      <w:r w:rsidRPr="005A29C9">
        <w:rPr>
          <w:rFonts w:ascii="Times New Roman" w:eastAsia="Calibri" w:hAnsi="Times New Roman" w:cs="Times New Roman"/>
          <w:sz w:val="24"/>
          <w:szCs w:val="24"/>
          <w:lang w:eastAsia="ru-RU"/>
        </w:rPr>
        <w:t xml:space="preserve"> Законы (</w:t>
      </w:r>
      <w:proofErr w:type="spellStart"/>
      <w:r w:rsidRPr="005A29C9">
        <w:rPr>
          <w:rFonts w:ascii="Times New Roman" w:eastAsia="Calibri" w:hAnsi="Times New Roman" w:cs="Times New Roman"/>
          <w:sz w:val="24"/>
          <w:szCs w:val="24"/>
          <w:lang w:eastAsia="ru-RU"/>
        </w:rPr>
        <w:t>ЗаконРеспублики</w:t>
      </w:r>
      <w:proofErr w:type="spellEnd"/>
      <w:r w:rsidRPr="005A29C9">
        <w:rPr>
          <w:rFonts w:ascii="Times New Roman" w:eastAsia="Calibri" w:hAnsi="Times New Roman" w:cs="Times New Roman"/>
          <w:sz w:val="24"/>
          <w:szCs w:val="24"/>
          <w:lang w:eastAsia="ru-RU"/>
        </w:rPr>
        <w:t xml:space="preserve"> Татарстан “Об образовании” № 68-ЗРТ от 22 июля 2013 года, статья8).</w:t>
      </w:r>
    </w:p>
    <w:p w:rsidR="005A29C9" w:rsidRPr="005A29C9" w:rsidRDefault="005A29C9" w:rsidP="005A29C9">
      <w:pPr>
        <w:widowControl w:val="0"/>
        <w:numPr>
          <w:ilvl w:val="0"/>
          <w:numId w:val="10"/>
        </w:numPr>
        <w:tabs>
          <w:tab w:val="left" w:pos="1197"/>
        </w:tabs>
        <w:spacing w:before="1" w:after="0" w:line="240" w:lineRule="auto"/>
        <w:ind w:right="127"/>
        <w:contextualSpacing/>
        <w:jc w:val="both"/>
        <w:rPr>
          <w:rFonts w:ascii="Times New Roman" w:eastAsia="Calibri" w:hAnsi="Times New Roman" w:cs="Times New Roman"/>
          <w:sz w:val="24"/>
          <w:szCs w:val="24"/>
          <w:lang w:eastAsia="ru-RU"/>
        </w:rPr>
      </w:pPr>
      <w:r w:rsidRPr="005A29C9">
        <w:rPr>
          <w:rFonts w:ascii="Times New Roman" w:eastAsia="Calibri" w:hAnsi="Times New Roman" w:cs="Times New Roman"/>
          <w:sz w:val="24"/>
          <w:szCs w:val="24"/>
          <w:lang w:eastAsia="ru-RU"/>
        </w:rPr>
        <w:t xml:space="preserve">Россия </w:t>
      </w:r>
      <w:proofErr w:type="spellStart"/>
      <w:r w:rsidRPr="005A29C9">
        <w:rPr>
          <w:rFonts w:ascii="Times New Roman" w:eastAsia="Calibri" w:hAnsi="Times New Roman" w:cs="Times New Roman"/>
          <w:sz w:val="24"/>
          <w:szCs w:val="24"/>
          <w:lang w:eastAsia="ru-RU"/>
        </w:rPr>
        <w:t>Федерациясенең</w:t>
      </w:r>
      <w:proofErr w:type="spellEnd"/>
      <w:r w:rsidRPr="005A29C9">
        <w:rPr>
          <w:rFonts w:ascii="Times New Roman" w:eastAsia="Calibri" w:hAnsi="Times New Roman" w:cs="Times New Roman"/>
          <w:sz w:val="24"/>
          <w:szCs w:val="24"/>
          <w:lang w:eastAsia="ru-RU"/>
        </w:rPr>
        <w:t xml:space="preserve"> “Россия </w:t>
      </w:r>
      <w:proofErr w:type="spellStart"/>
      <w:r w:rsidRPr="005A29C9">
        <w:rPr>
          <w:rFonts w:ascii="Times New Roman" w:eastAsia="Calibri" w:hAnsi="Times New Roman" w:cs="Times New Roman"/>
          <w:sz w:val="24"/>
          <w:szCs w:val="24"/>
          <w:lang w:eastAsia="ru-RU"/>
        </w:rPr>
        <w:t>Федерациясе</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халыктелләре</w:t>
      </w:r>
      <w:proofErr w:type="spellEnd"/>
      <w:r w:rsidRPr="005A29C9">
        <w:rPr>
          <w:rFonts w:ascii="Times New Roman" w:eastAsia="Calibri" w:hAnsi="Times New Roman" w:cs="Times New Roman"/>
          <w:sz w:val="24"/>
          <w:szCs w:val="24"/>
          <w:lang w:eastAsia="ru-RU"/>
        </w:rPr>
        <w:t xml:space="preserve"> турында</w:t>
      </w:r>
      <w:proofErr w:type="gramStart"/>
      <w:r w:rsidRPr="005A29C9">
        <w:rPr>
          <w:rFonts w:ascii="Times New Roman" w:eastAsia="Calibri" w:hAnsi="Times New Roman" w:cs="Times New Roman"/>
          <w:sz w:val="24"/>
          <w:szCs w:val="24"/>
          <w:lang w:eastAsia="ru-RU"/>
        </w:rPr>
        <w:t>”г</w:t>
      </w:r>
      <w:proofErr w:type="gramEnd"/>
      <w:r w:rsidRPr="005A29C9">
        <w:rPr>
          <w:rFonts w:ascii="Times New Roman" w:eastAsia="Calibri" w:hAnsi="Times New Roman" w:cs="Times New Roman"/>
          <w:sz w:val="24"/>
          <w:szCs w:val="24"/>
          <w:lang w:eastAsia="ru-RU"/>
        </w:rPr>
        <w:t xml:space="preserve">ы126-ФЗ </w:t>
      </w:r>
      <w:proofErr w:type="spellStart"/>
      <w:r w:rsidRPr="005A29C9">
        <w:rPr>
          <w:rFonts w:ascii="Times New Roman" w:eastAsia="Calibri" w:hAnsi="Times New Roman" w:cs="Times New Roman"/>
          <w:sz w:val="24"/>
          <w:szCs w:val="24"/>
          <w:lang w:eastAsia="ru-RU"/>
        </w:rPr>
        <w:t>нчы</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номерлы</w:t>
      </w:r>
      <w:proofErr w:type="spellEnd"/>
      <w:r w:rsidRPr="005A29C9">
        <w:rPr>
          <w:rFonts w:ascii="Times New Roman" w:eastAsia="Calibri" w:hAnsi="Times New Roman" w:cs="Times New Roman"/>
          <w:sz w:val="24"/>
          <w:szCs w:val="24"/>
          <w:lang w:eastAsia="ru-RU"/>
        </w:rPr>
        <w:t xml:space="preserve"> Законы(24.07.1998).</w:t>
      </w:r>
    </w:p>
    <w:p w:rsidR="005A29C9" w:rsidRPr="005A29C9" w:rsidRDefault="005A29C9" w:rsidP="005A29C9">
      <w:pPr>
        <w:widowControl w:val="0"/>
        <w:numPr>
          <w:ilvl w:val="0"/>
          <w:numId w:val="10"/>
        </w:numPr>
        <w:tabs>
          <w:tab w:val="left" w:pos="1197"/>
        </w:tabs>
        <w:spacing w:after="0" w:line="240" w:lineRule="auto"/>
        <w:ind w:right="126"/>
        <w:contextualSpacing/>
        <w:jc w:val="both"/>
        <w:rPr>
          <w:rFonts w:ascii="Times New Roman" w:eastAsia="Calibri" w:hAnsi="Times New Roman" w:cs="Times New Roman"/>
          <w:sz w:val="24"/>
          <w:szCs w:val="24"/>
          <w:lang w:eastAsia="ru-RU"/>
        </w:rPr>
      </w:pPr>
      <w:r w:rsidRPr="005A29C9">
        <w:rPr>
          <w:rFonts w:ascii="Times New Roman" w:eastAsia="Calibri" w:hAnsi="Times New Roman" w:cs="Times New Roman"/>
          <w:sz w:val="24"/>
          <w:szCs w:val="24"/>
          <w:lang w:eastAsia="ru-RU"/>
        </w:rPr>
        <w:t xml:space="preserve">РФМәгарифһәмфәнминистрлыгыприказы,30нчыавгуст,2013нчеел№115 (“Об утверждении Порядка организации и </w:t>
      </w:r>
      <w:proofErr w:type="spellStart"/>
      <w:r w:rsidRPr="005A29C9">
        <w:rPr>
          <w:rFonts w:ascii="Times New Roman" w:eastAsia="Calibri" w:hAnsi="Times New Roman" w:cs="Times New Roman"/>
          <w:sz w:val="24"/>
          <w:szCs w:val="24"/>
          <w:lang w:eastAsia="ru-RU"/>
        </w:rPr>
        <w:t>осуществленияобразовательной</w:t>
      </w:r>
      <w:proofErr w:type="spellEnd"/>
      <w:r w:rsidRPr="005A29C9">
        <w:rPr>
          <w:rFonts w:ascii="Times New Roman" w:eastAsia="Calibri" w:hAnsi="Times New Roman" w:cs="Times New Roman"/>
          <w:sz w:val="24"/>
          <w:szCs w:val="24"/>
          <w:lang w:eastAsia="ru-RU"/>
        </w:rPr>
        <w:t xml:space="preserve"> деятельности по основным общеобразовательным программам </w:t>
      </w:r>
      <w:proofErr w:type="gramStart"/>
      <w:r w:rsidRPr="005A29C9">
        <w:rPr>
          <w:rFonts w:ascii="Times New Roman" w:eastAsia="Calibri" w:hAnsi="Times New Roman" w:cs="Times New Roman"/>
          <w:sz w:val="24"/>
          <w:szCs w:val="24"/>
          <w:lang w:eastAsia="ru-RU"/>
        </w:rPr>
        <w:t>–н</w:t>
      </w:r>
      <w:proofErr w:type="gramEnd"/>
      <w:r w:rsidRPr="005A29C9">
        <w:rPr>
          <w:rFonts w:ascii="Times New Roman" w:eastAsia="Calibri" w:hAnsi="Times New Roman" w:cs="Times New Roman"/>
          <w:sz w:val="24"/>
          <w:szCs w:val="24"/>
          <w:lang w:eastAsia="ru-RU"/>
        </w:rPr>
        <w:t>ачального общего, основного общего и среднего общего образования”).</w:t>
      </w:r>
    </w:p>
    <w:p w:rsidR="005A29C9" w:rsidRPr="005A29C9" w:rsidRDefault="005A29C9" w:rsidP="005A29C9">
      <w:pPr>
        <w:widowControl w:val="0"/>
        <w:numPr>
          <w:ilvl w:val="0"/>
          <w:numId w:val="10"/>
        </w:numPr>
        <w:tabs>
          <w:tab w:val="left" w:pos="1197"/>
        </w:tabs>
        <w:spacing w:before="1" w:after="0" w:line="240" w:lineRule="auto"/>
        <w:ind w:right="128"/>
        <w:contextualSpacing/>
        <w:jc w:val="both"/>
        <w:rPr>
          <w:rFonts w:ascii="Times New Roman" w:eastAsia="Calibri" w:hAnsi="Times New Roman" w:cs="Times New Roman"/>
          <w:sz w:val="24"/>
          <w:szCs w:val="24"/>
          <w:lang w:eastAsia="ru-RU"/>
        </w:rPr>
      </w:pPr>
      <w:r w:rsidRPr="005A29C9">
        <w:rPr>
          <w:rFonts w:ascii="Times New Roman" w:eastAsia="Calibri" w:hAnsi="Times New Roman" w:cs="Times New Roman"/>
          <w:sz w:val="24"/>
          <w:szCs w:val="24"/>
          <w:lang w:eastAsia="ru-RU"/>
        </w:rPr>
        <w:t xml:space="preserve">“Татарстан </w:t>
      </w:r>
      <w:proofErr w:type="spellStart"/>
      <w:r w:rsidRPr="005A29C9">
        <w:rPr>
          <w:rFonts w:ascii="Times New Roman" w:eastAsia="Calibri" w:hAnsi="Times New Roman" w:cs="Times New Roman"/>
          <w:sz w:val="24"/>
          <w:szCs w:val="24"/>
          <w:lang w:eastAsia="ru-RU"/>
        </w:rPr>
        <w:t>Республикасының</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халык</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телләре</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турында</w:t>
      </w:r>
      <w:proofErr w:type="spellEnd"/>
      <w:r w:rsidRPr="005A29C9">
        <w:rPr>
          <w:rFonts w:ascii="Times New Roman" w:eastAsia="Calibri" w:hAnsi="Times New Roman" w:cs="Times New Roman"/>
          <w:sz w:val="24"/>
          <w:szCs w:val="24"/>
          <w:lang w:eastAsia="ru-RU"/>
        </w:rPr>
        <w:t>” Законы (</w:t>
      </w:r>
      <w:proofErr w:type="spellStart"/>
      <w:r w:rsidRPr="005A29C9">
        <w:rPr>
          <w:rFonts w:ascii="Times New Roman" w:eastAsia="Calibri" w:hAnsi="Times New Roman" w:cs="Times New Roman"/>
          <w:sz w:val="24"/>
          <w:szCs w:val="24"/>
          <w:lang w:eastAsia="ru-RU"/>
        </w:rPr>
        <w:t>ЗаконРеспублики</w:t>
      </w:r>
      <w:proofErr w:type="spellEnd"/>
      <w:r w:rsidRPr="005A29C9">
        <w:rPr>
          <w:rFonts w:ascii="Times New Roman" w:eastAsia="Calibri" w:hAnsi="Times New Roman" w:cs="Times New Roman"/>
          <w:sz w:val="24"/>
          <w:szCs w:val="24"/>
          <w:lang w:eastAsia="ru-RU"/>
        </w:rPr>
        <w:t xml:space="preserve"> Татарстан от 08.07.1992 № 1560-XII (ред. от 03.03.2012г.) “</w:t>
      </w:r>
      <w:proofErr w:type="spellStart"/>
      <w:r w:rsidRPr="005A29C9">
        <w:rPr>
          <w:rFonts w:ascii="Times New Roman" w:eastAsia="Calibri" w:hAnsi="Times New Roman" w:cs="Times New Roman"/>
          <w:sz w:val="24"/>
          <w:szCs w:val="24"/>
          <w:lang w:eastAsia="ru-RU"/>
        </w:rPr>
        <w:t>Огосударственных</w:t>
      </w:r>
      <w:proofErr w:type="spellEnd"/>
      <w:r w:rsidRPr="005A29C9">
        <w:rPr>
          <w:rFonts w:ascii="Times New Roman" w:eastAsia="Calibri" w:hAnsi="Times New Roman" w:cs="Times New Roman"/>
          <w:sz w:val="24"/>
          <w:szCs w:val="24"/>
          <w:lang w:eastAsia="ru-RU"/>
        </w:rPr>
        <w:t xml:space="preserve"> языках Республики Татарстан и других языках в </w:t>
      </w:r>
      <w:proofErr w:type="spellStart"/>
      <w:r w:rsidRPr="005A29C9">
        <w:rPr>
          <w:rFonts w:ascii="Times New Roman" w:eastAsia="Calibri" w:hAnsi="Times New Roman" w:cs="Times New Roman"/>
          <w:sz w:val="24"/>
          <w:szCs w:val="24"/>
          <w:lang w:eastAsia="ru-RU"/>
        </w:rPr>
        <w:t>РеспубликеТатарстан</w:t>
      </w:r>
      <w:proofErr w:type="spellEnd"/>
      <w:r w:rsidRPr="005A29C9">
        <w:rPr>
          <w:rFonts w:ascii="Times New Roman" w:eastAsia="Calibri" w:hAnsi="Times New Roman" w:cs="Times New Roman"/>
          <w:sz w:val="24"/>
          <w:szCs w:val="24"/>
          <w:lang w:eastAsia="ru-RU"/>
        </w:rPr>
        <w:t>”).</w:t>
      </w:r>
    </w:p>
    <w:p w:rsidR="005A29C9" w:rsidRPr="005A29C9" w:rsidRDefault="005A29C9" w:rsidP="005A29C9">
      <w:pPr>
        <w:widowControl w:val="0"/>
        <w:numPr>
          <w:ilvl w:val="0"/>
          <w:numId w:val="10"/>
        </w:numPr>
        <w:tabs>
          <w:tab w:val="left" w:pos="1197"/>
        </w:tabs>
        <w:spacing w:before="3" w:after="0" w:line="240" w:lineRule="auto"/>
        <w:ind w:right="133"/>
        <w:contextualSpacing/>
        <w:jc w:val="both"/>
        <w:rPr>
          <w:rFonts w:ascii="Times New Roman" w:eastAsia="Calibri" w:hAnsi="Times New Roman" w:cs="Times New Roman"/>
          <w:sz w:val="24"/>
          <w:szCs w:val="24"/>
          <w:lang w:eastAsia="ru-RU"/>
        </w:rPr>
      </w:pPr>
      <w:r w:rsidRPr="005A29C9">
        <w:rPr>
          <w:rFonts w:ascii="Times New Roman" w:eastAsia="Calibri" w:hAnsi="Times New Roman" w:cs="Times New Roman"/>
          <w:sz w:val="24"/>
          <w:szCs w:val="24"/>
          <w:lang w:eastAsia="ru-RU"/>
        </w:rPr>
        <w:t xml:space="preserve">“Татарстан </w:t>
      </w:r>
      <w:proofErr w:type="spellStart"/>
      <w:r w:rsidRPr="005A29C9">
        <w:rPr>
          <w:rFonts w:ascii="Times New Roman" w:eastAsia="Calibri" w:hAnsi="Times New Roman" w:cs="Times New Roman"/>
          <w:sz w:val="24"/>
          <w:szCs w:val="24"/>
          <w:lang w:eastAsia="ru-RU"/>
        </w:rPr>
        <w:t>Республикасы</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дәүләт</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телләре</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һәм</w:t>
      </w:r>
      <w:proofErr w:type="spellEnd"/>
      <w:r w:rsidRPr="005A29C9">
        <w:rPr>
          <w:rFonts w:ascii="Times New Roman" w:eastAsia="Calibri" w:hAnsi="Times New Roman" w:cs="Times New Roman"/>
          <w:sz w:val="24"/>
          <w:szCs w:val="24"/>
          <w:lang w:eastAsia="ru-RU"/>
        </w:rPr>
        <w:t xml:space="preserve"> Татарстан </w:t>
      </w:r>
      <w:proofErr w:type="spellStart"/>
      <w:r w:rsidRPr="005A29C9">
        <w:rPr>
          <w:rFonts w:ascii="Times New Roman" w:eastAsia="Calibri" w:hAnsi="Times New Roman" w:cs="Times New Roman"/>
          <w:sz w:val="24"/>
          <w:szCs w:val="24"/>
          <w:lang w:eastAsia="ru-RU"/>
        </w:rPr>
        <w:t>Республикасындабашка</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теллә</w:t>
      </w:r>
      <w:proofErr w:type="gramStart"/>
      <w:r w:rsidRPr="005A29C9">
        <w:rPr>
          <w:rFonts w:ascii="Times New Roman" w:eastAsia="Calibri" w:hAnsi="Times New Roman" w:cs="Times New Roman"/>
          <w:sz w:val="24"/>
          <w:szCs w:val="24"/>
          <w:lang w:eastAsia="ru-RU"/>
        </w:rPr>
        <w:t>р</w:t>
      </w:r>
      <w:proofErr w:type="spellEnd"/>
      <w:proofErr w:type="gram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турында</w:t>
      </w:r>
      <w:proofErr w:type="spellEnd"/>
      <w:r w:rsidRPr="005A29C9">
        <w:rPr>
          <w:rFonts w:ascii="Times New Roman" w:eastAsia="Calibri" w:hAnsi="Times New Roman" w:cs="Times New Roman"/>
          <w:sz w:val="24"/>
          <w:szCs w:val="24"/>
          <w:lang w:eastAsia="ru-RU"/>
        </w:rPr>
        <w:t xml:space="preserve">” Татарстан </w:t>
      </w:r>
      <w:proofErr w:type="spellStart"/>
      <w:r w:rsidRPr="005A29C9">
        <w:rPr>
          <w:rFonts w:ascii="Times New Roman" w:eastAsia="Calibri" w:hAnsi="Times New Roman" w:cs="Times New Roman"/>
          <w:sz w:val="24"/>
          <w:szCs w:val="24"/>
          <w:lang w:eastAsia="ru-RU"/>
        </w:rPr>
        <w:t>Республикасы</w:t>
      </w:r>
      <w:proofErr w:type="spellEnd"/>
      <w:r w:rsidRPr="005A29C9">
        <w:rPr>
          <w:rFonts w:ascii="Times New Roman" w:eastAsia="Calibri" w:hAnsi="Times New Roman" w:cs="Times New Roman"/>
          <w:sz w:val="24"/>
          <w:szCs w:val="24"/>
          <w:lang w:eastAsia="ru-RU"/>
        </w:rPr>
        <w:t xml:space="preserve"> Законы, 2004нче ел, 1нчеиюль.</w:t>
      </w:r>
    </w:p>
    <w:p w:rsidR="005A29C9" w:rsidRPr="005A29C9" w:rsidRDefault="005A29C9" w:rsidP="005A29C9">
      <w:pPr>
        <w:widowControl w:val="0"/>
        <w:numPr>
          <w:ilvl w:val="0"/>
          <w:numId w:val="10"/>
        </w:numPr>
        <w:tabs>
          <w:tab w:val="left" w:pos="1197"/>
        </w:tabs>
        <w:spacing w:before="1" w:after="0" w:line="240" w:lineRule="auto"/>
        <w:ind w:right="127"/>
        <w:contextualSpacing/>
        <w:jc w:val="both"/>
        <w:rPr>
          <w:rFonts w:ascii="Times New Roman" w:eastAsia="Calibri" w:hAnsi="Times New Roman" w:cs="Times New Roman"/>
          <w:sz w:val="24"/>
          <w:szCs w:val="24"/>
          <w:lang w:eastAsia="ru-RU"/>
        </w:rPr>
      </w:pPr>
      <w:r w:rsidRPr="005A29C9">
        <w:rPr>
          <w:rFonts w:ascii="Times New Roman" w:eastAsia="Calibri" w:hAnsi="Times New Roman" w:cs="Times New Roman"/>
          <w:sz w:val="24"/>
          <w:szCs w:val="24"/>
          <w:lang w:eastAsia="ru-RU"/>
        </w:rPr>
        <w:t xml:space="preserve">“2014-2020 </w:t>
      </w:r>
      <w:proofErr w:type="spellStart"/>
      <w:r w:rsidRPr="005A29C9">
        <w:rPr>
          <w:rFonts w:ascii="Times New Roman" w:eastAsia="Calibri" w:hAnsi="Times New Roman" w:cs="Times New Roman"/>
          <w:sz w:val="24"/>
          <w:szCs w:val="24"/>
          <w:lang w:eastAsia="ru-RU"/>
        </w:rPr>
        <w:t>нче</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елларга</w:t>
      </w:r>
      <w:proofErr w:type="spellEnd"/>
      <w:r w:rsidRPr="005A29C9">
        <w:rPr>
          <w:rFonts w:ascii="Times New Roman" w:eastAsia="Calibri" w:hAnsi="Times New Roman" w:cs="Times New Roman"/>
          <w:sz w:val="24"/>
          <w:szCs w:val="24"/>
          <w:lang w:eastAsia="ru-RU"/>
        </w:rPr>
        <w:t xml:space="preserve"> Татарстан </w:t>
      </w:r>
      <w:proofErr w:type="spellStart"/>
      <w:r w:rsidRPr="005A29C9">
        <w:rPr>
          <w:rFonts w:ascii="Times New Roman" w:eastAsia="Calibri" w:hAnsi="Times New Roman" w:cs="Times New Roman"/>
          <w:sz w:val="24"/>
          <w:szCs w:val="24"/>
          <w:lang w:eastAsia="ru-RU"/>
        </w:rPr>
        <w:t>Республикасы</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дәү</w:t>
      </w:r>
      <w:proofErr w:type="gramStart"/>
      <w:r w:rsidRPr="005A29C9">
        <w:rPr>
          <w:rFonts w:ascii="Times New Roman" w:eastAsia="Calibri" w:hAnsi="Times New Roman" w:cs="Times New Roman"/>
          <w:sz w:val="24"/>
          <w:szCs w:val="24"/>
          <w:lang w:eastAsia="ru-RU"/>
        </w:rPr>
        <w:t>л</w:t>
      </w:r>
      <w:proofErr w:type="gramEnd"/>
      <w:r w:rsidRPr="005A29C9">
        <w:rPr>
          <w:rFonts w:ascii="Times New Roman" w:eastAsia="Calibri" w:hAnsi="Times New Roman" w:cs="Times New Roman"/>
          <w:sz w:val="24"/>
          <w:szCs w:val="24"/>
          <w:lang w:eastAsia="ru-RU"/>
        </w:rPr>
        <w:t>әт</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телләрен</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һәмТатарстан</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Республикасында</w:t>
      </w:r>
      <w:proofErr w:type="spellEnd"/>
      <w:r w:rsidRPr="005A29C9">
        <w:rPr>
          <w:rFonts w:ascii="Times New Roman" w:eastAsia="Calibri" w:hAnsi="Times New Roman" w:cs="Times New Roman"/>
          <w:sz w:val="24"/>
          <w:szCs w:val="24"/>
          <w:lang w:eastAsia="ru-RU"/>
        </w:rPr>
        <w:t xml:space="preserve"> башка </w:t>
      </w:r>
      <w:proofErr w:type="spellStart"/>
      <w:r w:rsidRPr="005A29C9">
        <w:rPr>
          <w:rFonts w:ascii="Times New Roman" w:eastAsia="Calibri" w:hAnsi="Times New Roman" w:cs="Times New Roman"/>
          <w:sz w:val="24"/>
          <w:szCs w:val="24"/>
          <w:lang w:eastAsia="ru-RU"/>
        </w:rPr>
        <w:t>телләрне</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саклау</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өйрәнү</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һәм</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үстерү</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буенчаТатарстан</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Республикасы</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дәүләт</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программасы</w:t>
      </w:r>
      <w:proofErr w:type="spellEnd"/>
      <w:r w:rsidRPr="005A29C9">
        <w:rPr>
          <w:rFonts w:ascii="Times New Roman" w:eastAsia="Calibri" w:hAnsi="Times New Roman" w:cs="Times New Roman"/>
          <w:sz w:val="24"/>
          <w:szCs w:val="24"/>
          <w:lang w:eastAsia="ru-RU"/>
        </w:rPr>
        <w:t xml:space="preserve">”, 2013 </w:t>
      </w:r>
      <w:proofErr w:type="spellStart"/>
      <w:r w:rsidRPr="005A29C9">
        <w:rPr>
          <w:rFonts w:ascii="Times New Roman" w:eastAsia="Calibri" w:hAnsi="Times New Roman" w:cs="Times New Roman"/>
          <w:sz w:val="24"/>
          <w:szCs w:val="24"/>
          <w:lang w:eastAsia="ru-RU"/>
        </w:rPr>
        <w:t>нче</w:t>
      </w:r>
      <w:proofErr w:type="spellEnd"/>
      <w:r w:rsidRPr="005A29C9">
        <w:rPr>
          <w:rFonts w:ascii="Times New Roman" w:eastAsia="Calibri" w:hAnsi="Times New Roman" w:cs="Times New Roman"/>
          <w:sz w:val="24"/>
          <w:szCs w:val="24"/>
          <w:lang w:eastAsia="ru-RU"/>
        </w:rPr>
        <w:t xml:space="preserve"> ел, 25 </w:t>
      </w:r>
      <w:proofErr w:type="spellStart"/>
      <w:r w:rsidRPr="005A29C9">
        <w:rPr>
          <w:rFonts w:ascii="Times New Roman" w:eastAsia="Calibri" w:hAnsi="Times New Roman" w:cs="Times New Roman"/>
          <w:sz w:val="24"/>
          <w:szCs w:val="24"/>
          <w:lang w:eastAsia="ru-RU"/>
        </w:rPr>
        <w:t>нче</w:t>
      </w:r>
      <w:proofErr w:type="spellEnd"/>
      <w:r w:rsidRPr="005A29C9">
        <w:rPr>
          <w:rFonts w:ascii="Times New Roman" w:eastAsia="Calibri" w:hAnsi="Times New Roman" w:cs="Times New Roman"/>
          <w:sz w:val="24"/>
          <w:szCs w:val="24"/>
          <w:lang w:eastAsia="ru-RU"/>
        </w:rPr>
        <w:t xml:space="preserve"> октябрь, 794 </w:t>
      </w:r>
      <w:proofErr w:type="spellStart"/>
      <w:r w:rsidRPr="005A29C9">
        <w:rPr>
          <w:rFonts w:ascii="Times New Roman" w:eastAsia="Calibri" w:hAnsi="Times New Roman" w:cs="Times New Roman"/>
          <w:sz w:val="24"/>
          <w:szCs w:val="24"/>
          <w:lang w:eastAsia="ru-RU"/>
        </w:rPr>
        <w:t>нче</w:t>
      </w:r>
      <w:proofErr w:type="spellEnd"/>
      <w:r w:rsidRPr="005A29C9">
        <w:rPr>
          <w:rFonts w:ascii="Times New Roman" w:eastAsia="Calibri" w:hAnsi="Times New Roman" w:cs="Times New Roman"/>
          <w:sz w:val="24"/>
          <w:szCs w:val="24"/>
          <w:lang w:val="tt-RU" w:eastAsia="ru-RU"/>
        </w:rPr>
        <w:t xml:space="preserve"> </w:t>
      </w:r>
      <w:proofErr w:type="spellStart"/>
      <w:r w:rsidRPr="005A29C9">
        <w:rPr>
          <w:rFonts w:ascii="Times New Roman" w:eastAsia="Calibri" w:hAnsi="Times New Roman" w:cs="Times New Roman"/>
          <w:sz w:val="24"/>
          <w:szCs w:val="24"/>
          <w:lang w:eastAsia="ru-RU"/>
        </w:rPr>
        <w:t>карар</w:t>
      </w:r>
      <w:proofErr w:type="spellEnd"/>
      <w:r w:rsidRPr="005A29C9">
        <w:rPr>
          <w:rFonts w:ascii="Times New Roman" w:eastAsia="Calibri" w:hAnsi="Times New Roman" w:cs="Times New Roman"/>
          <w:sz w:val="24"/>
          <w:szCs w:val="24"/>
          <w:lang w:eastAsia="ru-RU"/>
        </w:rPr>
        <w:t>.</w:t>
      </w:r>
    </w:p>
    <w:p w:rsidR="005A29C9" w:rsidRPr="005A29C9" w:rsidRDefault="005A29C9" w:rsidP="005A29C9">
      <w:pPr>
        <w:widowControl w:val="0"/>
        <w:numPr>
          <w:ilvl w:val="0"/>
          <w:numId w:val="10"/>
        </w:numPr>
        <w:tabs>
          <w:tab w:val="left" w:pos="1197"/>
        </w:tabs>
        <w:spacing w:before="1" w:after="0" w:line="240" w:lineRule="auto"/>
        <w:ind w:right="125"/>
        <w:contextualSpacing/>
        <w:jc w:val="both"/>
        <w:rPr>
          <w:rFonts w:ascii="Times New Roman" w:eastAsia="Calibri" w:hAnsi="Times New Roman" w:cs="Times New Roman"/>
          <w:sz w:val="24"/>
          <w:szCs w:val="24"/>
          <w:lang w:eastAsia="ru-RU"/>
        </w:rPr>
      </w:pPr>
      <w:proofErr w:type="spellStart"/>
      <w:r w:rsidRPr="005A29C9">
        <w:rPr>
          <w:rFonts w:ascii="Times New Roman" w:eastAsia="Calibri" w:hAnsi="Times New Roman" w:cs="Times New Roman"/>
          <w:sz w:val="24"/>
          <w:szCs w:val="20"/>
          <w:lang w:eastAsia="ru-RU"/>
        </w:rPr>
        <w:t>Тө</w:t>
      </w:r>
      <w:proofErr w:type="gramStart"/>
      <w:r w:rsidRPr="005A29C9">
        <w:rPr>
          <w:rFonts w:ascii="Times New Roman" w:eastAsia="Calibri" w:hAnsi="Times New Roman" w:cs="Times New Roman"/>
          <w:sz w:val="24"/>
          <w:szCs w:val="20"/>
          <w:lang w:eastAsia="ru-RU"/>
        </w:rPr>
        <w:t>п</w:t>
      </w:r>
      <w:proofErr w:type="spellEnd"/>
      <w:proofErr w:type="gram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гомуми</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белем</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бирүнең</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Федераль</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дәүләт</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белем</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бирү</w:t>
      </w:r>
      <w:proofErr w:type="spellEnd"/>
      <w:r w:rsidRPr="005A29C9">
        <w:rPr>
          <w:rFonts w:ascii="Times New Roman" w:eastAsia="Calibri" w:hAnsi="Times New Roman" w:cs="Times New Roman"/>
          <w:sz w:val="24"/>
          <w:szCs w:val="20"/>
          <w:lang w:eastAsia="ru-RU"/>
        </w:rPr>
        <w:t xml:space="preserve"> стандарты(Россия </w:t>
      </w:r>
      <w:proofErr w:type="spellStart"/>
      <w:r w:rsidRPr="005A29C9">
        <w:rPr>
          <w:rFonts w:ascii="Times New Roman" w:eastAsia="Calibri" w:hAnsi="Times New Roman" w:cs="Times New Roman"/>
          <w:sz w:val="24"/>
          <w:szCs w:val="20"/>
          <w:lang w:eastAsia="ru-RU"/>
        </w:rPr>
        <w:t>Мәгариф</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һәм</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Фән</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министрлыгында</w:t>
      </w:r>
      <w:proofErr w:type="spellEnd"/>
      <w:r w:rsidRPr="005A29C9">
        <w:rPr>
          <w:rFonts w:ascii="Times New Roman" w:eastAsia="Calibri" w:hAnsi="Times New Roman" w:cs="Times New Roman"/>
          <w:sz w:val="24"/>
          <w:szCs w:val="20"/>
          <w:lang w:eastAsia="ru-RU"/>
        </w:rPr>
        <w:t xml:space="preserve"> 2010 </w:t>
      </w:r>
      <w:proofErr w:type="spellStart"/>
      <w:r w:rsidRPr="005A29C9">
        <w:rPr>
          <w:rFonts w:ascii="Times New Roman" w:eastAsia="Calibri" w:hAnsi="Times New Roman" w:cs="Times New Roman"/>
          <w:sz w:val="24"/>
          <w:szCs w:val="20"/>
          <w:lang w:eastAsia="ru-RU"/>
        </w:rPr>
        <w:t>нчы</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елның</w:t>
      </w:r>
      <w:proofErr w:type="spellEnd"/>
      <w:r w:rsidRPr="005A29C9">
        <w:rPr>
          <w:rFonts w:ascii="Times New Roman" w:eastAsia="Calibri" w:hAnsi="Times New Roman" w:cs="Times New Roman"/>
          <w:sz w:val="24"/>
          <w:szCs w:val="20"/>
          <w:lang w:eastAsia="ru-RU"/>
        </w:rPr>
        <w:t xml:space="preserve"> 17 </w:t>
      </w:r>
      <w:proofErr w:type="spellStart"/>
      <w:r w:rsidRPr="005A29C9">
        <w:rPr>
          <w:rFonts w:ascii="Times New Roman" w:eastAsia="Calibri" w:hAnsi="Times New Roman" w:cs="Times New Roman"/>
          <w:sz w:val="24"/>
          <w:szCs w:val="20"/>
          <w:lang w:eastAsia="ru-RU"/>
        </w:rPr>
        <w:t>нче</w:t>
      </w:r>
      <w:proofErr w:type="spellEnd"/>
      <w:r w:rsidRPr="005A29C9">
        <w:rPr>
          <w:rFonts w:ascii="Times New Roman" w:eastAsia="Calibri" w:hAnsi="Times New Roman" w:cs="Times New Roman"/>
          <w:sz w:val="24"/>
          <w:szCs w:val="20"/>
          <w:lang w:eastAsia="ru-RU"/>
        </w:rPr>
        <w:t xml:space="preserve"> декабрь боерыгы1897 </w:t>
      </w:r>
      <w:proofErr w:type="spellStart"/>
      <w:r w:rsidRPr="005A29C9">
        <w:rPr>
          <w:rFonts w:ascii="Times New Roman" w:eastAsia="Calibri" w:hAnsi="Times New Roman" w:cs="Times New Roman"/>
          <w:sz w:val="24"/>
          <w:szCs w:val="20"/>
          <w:lang w:eastAsia="ru-RU"/>
        </w:rPr>
        <w:t>нче</w:t>
      </w:r>
      <w:proofErr w:type="spellEnd"/>
      <w:r w:rsidRPr="005A29C9">
        <w:rPr>
          <w:rFonts w:ascii="Times New Roman" w:eastAsia="Calibri" w:hAnsi="Times New Roman" w:cs="Times New Roman"/>
          <w:sz w:val="24"/>
          <w:szCs w:val="20"/>
          <w:lang w:eastAsia="ru-RU"/>
        </w:rPr>
        <w:t xml:space="preserve"> номер </w:t>
      </w:r>
      <w:proofErr w:type="spellStart"/>
      <w:r w:rsidRPr="005A29C9">
        <w:rPr>
          <w:rFonts w:ascii="Times New Roman" w:eastAsia="Calibri" w:hAnsi="Times New Roman" w:cs="Times New Roman"/>
          <w:sz w:val="24"/>
          <w:szCs w:val="20"/>
          <w:lang w:eastAsia="ru-RU"/>
        </w:rPr>
        <w:t>белән</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расланган</w:t>
      </w:r>
      <w:proofErr w:type="spellEnd"/>
      <w:r w:rsidRPr="005A29C9">
        <w:rPr>
          <w:rFonts w:ascii="Times New Roman" w:eastAsia="Calibri" w:hAnsi="Times New Roman" w:cs="Times New Roman"/>
          <w:sz w:val="24"/>
          <w:szCs w:val="20"/>
          <w:lang w:eastAsia="ru-RU"/>
        </w:rPr>
        <w:t xml:space="preserve">, РФ Юстиция </w:t>
      </w:r>
      <w:proofErr w:type="spellStart"/>
      <w:r w:rsidRPr="005A29C9">
        <w:rPr>
          <w:rFonts w:ascii="Times New Roman" w:eastAsia="Calibri" w:hAnsi="Times New Roman" w:cs="Times New Roman"/>
          <w:sz w:val="24"/>
          <w:szCs w:val="20"/>
          <w:lang w:eastAsia="ru-RU"/>
        </w:rPr>
        <w:t>Министрлыгында</w:t>
      </w:r>
      <w:proofErr w:type="spellEnd"/>
      <w:r w:rsidRPr="005A29C9">
        <w:rPr>
          <w:rFonts w:ascii="Times New Roman" w:eastAsia="Calibri" w:hAnsi="Times New Roman" w:cs="Times New Roman"/>
          <w:sz w:val="24"/>
          <w:szCs w:val="20"/>
          <w:lang w:eastAsia="ru-RU"/>
        </w:rPr>
        <w:t xml:space="preserve"> 19644нче </w:t>
      </w:r>
      <w:proofErr w:type="spellStart"/>
      <w:r w:rsidRPr="005A29C9">
        <w:rPr>
          <w:rFonts w:ascii="Times New Roman" w:eastAsia="Calibri" w:hAnsi="Times New Roman" w:cs="Times New Roman"/>
          <w:sz w:val="24"/>
          <w:szCs w:val="20"/>
          <w:lang w:eastAsia="ru-RU"/>
        </w:rPr>
        <w:t>регистрацион</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номеры</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белән</w:t>
      </w:r>
      <w:proofErr w:type="spellEnd"/>
      <w:r w:rsidRPr="005A29C9">
        <w:rPr>
          <w:rFonts w:ascii="Times New Roman" w:eastAsia="Calibri" w:hAnsi="Times New Roman" w:cs="Times New Roman"/>
          <w:sz w:val="24"/>
          <w:szCs w:val="20"/>
          <w:lang w:eastAsia="ru-RU"/>
        </w:rPr>
        <w:t xml:space="preserve"> 2011нче </w:t>
      </w:r>
      <w:proofErr w:type="spellStart"/>
      <w:r w:rsidRPr="005A29C9">
        <w:rPr>
          <w:rFonts w:ascii="Times New Roman" w:eastAsia="Calibri" w:hAnsi="Times New Roman" w:cs="Times New Roman"/>
          <w:sz w:val="24"/>
          <w:szCs w:val="20"/>
          <w:lang w:eastAsia="ru-RU"/>
        </w:rPr>
        <w:t>елның</w:t>
      </w:r>
      <w:proofErr w:type="spellEnd"/>
      <w:r w:rsidRPr="005A29C9">
        <w:rPr>
          <w:rFonts w:ascii="Times New Roman" w:eastAsia="Calibri" w:hAnsi="Times New Roman" w:cs="Times New Roman"/>
          <w:sz w:val="24"/>
          <w:szCs w:val="20"/>
          <w:lang w:eastAsia="ru-RU"/>
        </w:rPr>
        <w:t xml:space="preserve"> 1 </w:t>
      </w:r>
      <w:proofErr w:type="spellStart"/>
      <w:r w:rsidRPr="005A29C9">
        <w:rPr>
          <w:rFonts w:ascii="Times New Roman" w:eastAsia="Calibri" w:hAnsi="Times New Roman" w:cs="Times New Roman"/>
          <w:sz w:val="24"/>
          <w:szCs w:val="20"/>
          <w:lang w:eastAsia="ru-RU"/>
        </w:rPr>
        <w:t>нче</w:t>
      </w:r>
      <w:proofErr w:type="spellEnd"/>
      <w:r w:rsidRPr="005A29C9">
        <w:rPr>
          <w:rFonts w:ascii="Times New Roman" w:eastAsia="Calibri" w:hAnsi="Times New Roman" w:cs="Times New Roman"/>
          <w:sz w:val="24"/>
          <w:szCs w:val="20"/>
          <w:lang w:eastAsia="ru-RU"/>
        </w:rPr>
        <w:t xml:space="preserve"> </w:t>
      </w:r>
      <w:proofErr w:type="spellStart"/>
      <w:r w:rsidRPr="005A29C9">
        <w:rPr>
          <w:rFonts w:ascii="Times New Roman" w:eastAsia="Calibri" w:hAnsi="Times New Roman" w:cs="Times New Roman"/>
          <w:sz w:val="24"/>
          <w:szCs w:val="20"/>
          <w:lang w:eastAsia="ru-RU"/>
        </w:rPr>
        <w:t>февралендәтеркәлгән</w:t>
      </w:r>
      <w:proofErr w:type="spellEnd"/>
      <w:r w:rsidRPr="005A29C9">
        <w:rPr>
          <w:rFonts w:ascii="Times New Roman" w:eastAsia="Calibri" w:hAnsi="Times New Roman" w:cs="Times New Roman"/>
          <w:sz w:val="24"/>
          <w:szCs w:val="20"/>
          <w:lang w:eastAsia="ru-RU"/>
        </w:rPr>
        <w:t>).</w:t>
      </w:r>
    </w:p>
    <w:p w:rsidR="005A29C9" w:rsidRPr="005A29C9" w:rsidRDefault="005A29C9" w:rsidP="005A29C9">
      <w:pPr>
        <w:widowControl w:val="0"/>
        <w:numPr>
          <w:ilvl w:val="0"/>
          <w:numId w:val="10"/>
        </w:numPr>
        <w:tabs>
          <w:tab w:val="left" w:pos="1197"/>
        </w:tabs>
        <w:spacing w:before="1" w:after="0" w:line="240" w:lineRule="auto"/>
        <w:ind w:right="131"/>
        <w:contextualSpacing/>
        <w:jc w:val="both"/>
        <w:rPr>
          <w:rFonts w:ascii="Times New Roman" w:eastAsia="Calibri" w:hAnsi="Times New Roman" w:cs="Times New Roman"/>
          <w:sz w:val="24"/>
          <w:szCs w:val="24"/>
          <w:lang w:eastAsia="ru-RU"/>
        </w:rPr>
      </w:pPr>
      <w:r w:rsidRPr="005A29C9">
        <w:rPr>
          <w:rFonts w:ascii="Times New Roman" w:eastAsia="Calibri" w:hAnsi="Times New Roman" w:cs="Times New Roman"/>
          <w:sz w:val="24"/>
          <w:szCs w:val="24"/>
          <w:lang w:eastAsia="ru-RU"/>
        </w:rPr>
        <w:t xml:space="preserve">Татарстан </w:t>
      </w:r>
      <w:proofErr w:type="spellStart"/>
      <w:r w:rsidRPr="005A29C9">
        <w:rPr>
          <w:rFonts w:ascii="Times New Roman" w:eastAsia="Calibri" w:hAnsi="Times New Roman" w:cs="Times New Roman"/>
          <w:sz w:val="24"/>
          <w:szCs w:val="24"/>
          <w:lang w:eastAsia="ru-RU"/>
        </w:rPr>
        <w:t>Республикасында</w:t>
      </w:r>
      <w:proofErr w:type="spellEnd"/>
      <w:r w:rsidRPr="005A29C9">
        <w:rPr>
          <w:rFonts w:ascii="Times New Roman" w:eastAsia="Calibri" w:hAnsi="Times New Roman" w:cs="Times New Roman"/>
          <w:sz w:val="24"/>
          <w:szCs w:val="24"/>
          <w:lang w:eastAsia="ru-RU"/>
        </w:rPr>
        <w:t xml:space="preserve"> 2012-2020 </w:t>
      </w:r>
      <w:proofErr w:type="spellStart"/>
      <w:r w:rsidRPr="005A29C9">
        <w:rPr>
          <w:rFonts w:ascii="Times New Roman" w:eastAsia="Calibri" w:hAnsi="Times New Roman" w:cs="Times New Roman"/>
          <w:sz w:val="24"/>
          <w:szCs w:val="24"/>
          <w:lang w:eastAsia="ru-RU"/>
        </w:rPr>
        <w:t>нче</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елларда</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фән</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һәм</w:t>
      </w:r>
      <w:proofErr w:type="spellEnd"/>
      <w:r w:rsidRPr="005A29C9">
        <w:rPr>
          <w:rFonts w:ascii="Times New Roman" w:eastAsia="Calibri" w:hAnsi="Times New Roman" w:cs="Times New Roman"/>
          <w:sz w:val="24"/>
          <w:szCs w:val="24"/>
          <w:lang w:eastAsia="ru-RU"/>
        </w:rPr>
        <w:t xml:space="preserve"> </w:t>
      </w:r>
      <w:proofErr w:type="spellStart"/>
      <w:proofErr w:type="gramStart"/>
      <w:r w:rsidRPr="005A29C9">
        <w:rPr>
          <w:rFonts w:ascii="Times New Roman" w:eastAsia="Calibri" w:hAnsi="Times New Roman" w:cs="Times New Roman"/>
          <w:sz w:val="24"/>
          <w:szCs w:val="24"/>
          <w:lang w:eastAsia="ru-RU"/>
        </w:rPr>
        <w:t>м</w:t>
      </w:r>
      <w:proofErr w:type="gramEnd"/>
      <w:r w:rsidRPr="005A29C9">
        <w:rPr>
          <w:rFonts w:ascii="Times New Roman" w:eastAsia="Calibri" w:hAnsi="Times New Roman" w:cs="Times New Roman"/>
          <w:sz w:val="24"/>
          <w:szCs w:val="24"/>
          <w:lang w:eastAsia="ru-RU"/>
        </w:rPr>
        <w:t>әгарифүсеше</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турында</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Дәүләт</w:t>
      </w:r>
      <w:proofErr w:type="spellEnd"/>
      <w:r w:rsidRPr="005A29C9">
        <w:rPr>
          <w:rFonts w:ascii="Times New Roman" w:eastAsia="Calibri" w:hAnsi="Times New Roman" w:cs="Times New Roman"/>
          <w:sz w:val="24"/>
          <w:szCs w:val="24"/>
          <w:lang w:val="tt-RU" w:eastAsia="ru-RU"/>
        </w:rPr>
        <w:t xml:space="preserve"> </w:t>
      </w:r>
      <w:proofErr w:type="spellStart"/>
      <w:r w:rsidRPr="005A29C9">
        <w:rPr>
          <w:rFonts w:ascii="Times New Roman" w:eastAsia="Calibri" w:hAnsi="Times New Roman" w:cs="Times New Roman"/>
          <w:sz w:val="24"/>
          <w:szCs w:val="24"/>
          <w:lang w:eastAsia="ru-RU"/>
        </w:rPr>
        <w:t>программасы</w:t>
      </w:r>
      <w:proofErr w:type="spellEnd"/>
      <w:r w:rsidRPr="005A29C9">
        <w:rPr>
          <w:rFonts w:ascii="Times New Roman" w:eastAsia="Calibri" w:hAnsi="Times New Roman" w:cs="Times New Roman"/>
          <w:sz w:val="24"/>
          <w:szCs w:val="24"/>
          <w:lang w:eastAsia="ru-RU"/>
        </w:rPr>
        <w:t>”.</w:t>
      </w:r>
    </w:p>
    <w:p w:rsidR="005A29C9" w:rsidRPr="005A29C9" w:rsidRDefault="005A29C9" w:rsidP="005A29C9">
      <w:pPr>
        <w:widowControl w:val="0"/>
        <w:numPr>
          <w:ilvl w:val="0"/>
          <w:numId w:val="10"/>
        </w:numPr>
        <w:tabs>
          <w:tab w:val="left" w:pos="1197"/>
        </w:tabs>
        <w:spacing w:before="1" w:after="0" w:line="240" w:lineRule="auto"/>
        <w:ind w:right="128"/>
        <w:contextualSpacing/>
        <w:jc w:val="both"/>
        <w:rPr>
          <w:rFonts w:ascii="Times New Roman" w:eastAsia="Calibri" w:hAnsi="Times New Roman" w:cs="Times New Roman"/>
          <w:sz w:val="24"/>
          <w:szCs w:val="24"/>
          <w:lang w:eastAsia="ru-RU"/>
        </w:rPr>
      </w:pPr>
      <w:r w:rsidRPr="005A29C9">
        <w:rPr>
          <w:rFonts w:ascii="Times New Roman" w:eastAsia="Calibri" w:hAnsi="Times New Roman" w:cs="Times New Roman"/>
          <w:sz w:val="24"/>
          <w:szCs w:val="24"/>
          <w:lang w:eastAsia="ru-RU"/>
        </w:rPr>
        <w:t xml:space="preserve">2010-2015 </w:t>
      </w:r>
      <w:proofErr w:type="spellStart"/>
      <w:r w:rsidRPr="005A29C9">
        <w:rPr>
          <w:rFonts w:ascii="Times New Roman" w:eastAsia="Calibri" w:hAnsi="Times New Roman" w:cs="Times New Roman"/>
          <w:sz w:val="24"/>
          <w:szCs w:val="24"/>
          <w:lang w:eastAsia="ru-RU"/>
        </w:rPr>
        <w:t>нче</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елларда</w:t>
      </w:r>
      <w:proofErr w:type="spellEnd"/>
      <w:r w:rsidRPr="005A29C9">
        <w:rPr>
          <w:rFonts w:ascii="Times New Roman" w:eastAsia="Calibri" w:hAnsi="Times New Roman" w:cs="Times New Roman"/>
          <w:sz w:val="24"/>
          <w:szCs w:val="24"/>
          <w:lang w:eastAsia="ru-RU"/>
        </w:rPr>
        <w:t xml:space="preserve"> Татарстан </w:t>
      </w:r>
      <w:proofErr w:type="spellStart"/>
      <w:r w:rsidRPr="005A29C9">
        <w:rPr>
          <w:rFonts w:ascii="Times New Roman" w:eastAsia="Calibri" w:hAnsi="Times New Roman" w:cs="Times New Roman"/>
          <w:sz w:val="24"/>
          <w:szCs w:val="24"/>
          <w:lang w:eastAsia="ru-RU"/>
        </w:rPr>
        <w:t>Республикасында</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мәгарифне</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үстерүстратегиясе</w:t>
      </w:r>
      <w:proofErr w:type="spellEnd"/>
      <w:r w:rsidRPr="005A29C9">
        <w:rPr>
          <w:rFonts w:ascii="Times New Roman" w:eastAsia="Calibri" w:hAnsi="Times New Roman" w:cs="Times New Roman"/>
          <w:sz w:val="24"/>
          <w:szCs w:val="24"/>
          <w:lang w:eastAsia="ru-RU"/>
        </w:rPr>
        <w:t xml:space="preserve"> “</w:t>
      </w:r>
      <w:proofErr w:type="spellStart"/>
      <w:r w:rsidRPr="005A29C9">
        <w:rPr>
          <w:rFonts w:ascii="Times New Roman" w:eastAsia="Calibri" w:hAnsi="Times New Roman" w:cs="Times New Roman"/>
          <w:sz w:val="24"/>
          <w:szCs w:val="24"/>
          <w:lang w:eastAsia="ru-RU"/>
        </w:rPr>
        <w:t>Киләчәк</w:t>
      </w:r>
      <w:proofErr w:type="gramStart"/>
      <w:r w:rsidRPr="005A29C9">
        <w:rPr>
          <w:rFonts w:ascii="Times New Roman" w:eastAsia="Calibri" w:hAnsi="Times New Roman" w:cs="Times New Roman"/>
          <w:sz w:val="24"/>
          <w:szCs w:val="24"/>
          <w:lang w:eastAsia="ru-RU"/>
        </w:rPr>
        <w:t>”п</w:t>
      </w:r>
      <w:proofErr w:type="gramEnd"/>
      <w:r w:rsidRPr="005A29C9">
        <w:rPr>
          <w:rFonts w:ascii="Times New Roman" w:eastAsia="Calibri" w:hAnsi="Times New Roman" w:cs="Times New Roman"/>
          <w:sz w:val="24"/>
          <w:szCs w:val="24"/>
          <w:lang w:eastAsia="ru-RU"/>
        </w:rPr>
        <w:t>рограммасы</w:t>
      </w:r>
      <w:proofErr w:type="spellEnd"/>
      <w:r w:rsidRPr="005A29C9">
        <w:rPr>
          <w:rFonts w:ascii="Times New Roman" w:eastAsia="Calibri" w:hAnsi="Times New Roman" w:cs="Times New Roman"/>
          <w:sz w:val="24"/>
          <w:szCs w:val="24"/>
          <w:lang w:eastAsia="ru-RU"/>
        </w:rPr>
        <w:t>.</w:t>
      </w:r>
    </w:p>
    <w:p w:rsidR="005A29C9" w:rsidRPr="005A29C9" w:rsidRDefault="005A29C9" w:rsidP="005A29C9">
      <w:pPr>
        <w:spacing w:line="240" w:lineRule="auto"/>
        <w:contextualSpacing/>
        <w:jc w:val="center"/>
        <w:rPr>
          <w:rFonts w:ascii="Times New Roman" w:eastAsia="Franklin Gothic Book" w:hAnsi="Times New Roman" w:cs="Times New Roman"/>
          <w:b/>
          <w:lang w:val="tt-RU"/>
        </w:rPr>
      </w:pPr>
      <w:r w:rsidRPr="005A29C9">
        <w:rPr>
          <w:rFonts w:ascii="Times New Roman" w:eastAsia="Franklin Gothic Book" w:hAnsi="Times New Roman" w:cs="Times New Roman"/>
          <w:b/>
          <w:lang w:val="tt-RU"/>
        </w:rPr>
        <w:t>Эш программасының структурасы</w:t>
      </w:r>
    </w:p>
    <w:p w:rsidR="005A29C9" w:rsidRPr="005A29C9" w:rsidRDefault="005A29C9" w:rsidP="005A29C9">
      <w:pPr>
        <w:spacing w:after="0" w:line="240" w:lineRule="auto"/>
        <w:ind w:firstLine="284"/>
        <w:contextualSpacing/>
        <w:jc w:val="both"/>
        <w:rPr>
          <w:rFonts w:ascii="Times New Roman" w:eastAsia="Times New Roman" w:hAnsi="Times New Roman" w:cs="Times New Roman"/>
          <w:lang w:val="tt-RU" w:eastAsia="ru-RU"/>
        </w:rPr>
      </w:pPr>
      <w:r w:rsidRPr="005A29C9">
        <w:rPr>
          <w:rFonts w:ascii="Times New Roman" w:eastAsia="Times New Roman" w:hAnsi="Times New Roman" w:cs="Times New Roman"/>
          <w:lang w:val="tt-RU" w:eastAsia="ru-RU"/>
        </w:rPr>
        <w:t>Татар теленнән һәм әдәби укудан  эш программасы бербөтен документ булып тора.Ул  түбәндәге өлешләрдән тора: аңлатма язуыннан, УМК, төп бүлекләрне,белем һәм күнекмәләрне үз эченә алган программаның эчтәлегеннән,укучыларның әзерлек дәрәҗәсенә таләпләрдән, календарь-тематик планнан,әдәбият исемлегеннән.</w:t>
      </w:r>
    </w:p>
    <w:p w:rsidR="005A29C9" w:rsidRPr="005A29C9" w:rsidRDefault="005A29C9" w:rsidP="005A29C9">
      <w:pPr>
        <w:tabs>
          <w:tab w:val="left" w:pos="2101"/>
        </w:tabs>
        <w:spacing w:after="0" w:line="240" w:lineRule="auto"/>
        <w:ind w:firstLine="567"/>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Эш программасы “Коммуникатив технология нигезендә рус телле балаларга татар теле һәм әдәбият укыту программасы”на һәм “ “Рус телендә төп гомуми белем бирү оешмаларында татар теле укыту, 6 сыйныф. Укытучылар өчен методик кулланма/Р.З. Хәйдәрова, Г. Җ. Әхмәтҗанова.– Казан: Татармультфильм, 2011, 68 б.” нигезендә “Татар теле, алтынчы сыйныф:  рус телендә төп гомуми белем бирү оешмалары өчен дәреслек (татар телен өйрәнүче укучылар өчен)/  Р. З. Хәйдәрова, З.Р. Назипова. – Казан: “Татармультфильм”, 2014.- 160 б.” дәреслегенә язылган.</w:t>
      </w:r>
    </w:p>
    <w:p w:rsidR="005A29C9" w:rsidRPr="005A29C9" w:rsidRDefault="005A29C9" w:rsidP="005A29C9">
      <w:pPr>
        <w:spacing w:line="240" w:lineRule="auto"/>
        <w:ind w:firstLine="284"/>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6 нчы сыйныфтан башлап БДИга әзерләнү башлана, һәр тема ахырында БДИга кергән күнегүләр эшләнә.</w:t>
      </w:r>
    </w:p>
    <w:p w:rsidR="005A29C9" w:rsidRPr="005A29C9" w:rsidRDefault="005A29C9" w:rsidP="005A29C9">
      <w:pPr>
        <w:widowControl w:val="0"/>
        <w:suppressAutoHyphens/>
        <w:spacing w:after="0" w:line="240" w:lineRule="auto"/>
        <w:contextualSpacing/>
        <w:jc w:val="center"/>
        <w:rPr>
          <w:rFonts w:ascii="Times New Roman" w:eastAsia="Lucida Sans Unicode" w:hAnsi="Times New Roman" w:cs="Times New Roman"/>
          <w:b/>
          <w:color w:val="000000"/>
          <w:lang w:val="tt-RU" w:bidi="en-US"/>
        </w:rPr>
      </w:pPr>
      <w:r w:rsidRPr="005A29C9">
        <w:rPr>
          <w:rFonts w:ascii="Times New Roman" w:eastAsia="Lucida Sans Unicode" w:hAnsi="Times New Roman" w:cs="Times New Roman"/>
          <w:b/>
          <w:color w:val="000000"/>
          <w:lang w:val="tt-RU" w:bidi="en-US"/>
        </w:rPr>
        <w:t>Укыту программасының эчтәлеге.</w:t>
      </w:r>
    </w:p>
    <w:p w:rsidR="005A29C9" w:rsidRPr="005A29C9" w:rsidRDefault="005A29C9" w:rsidP="005A29C9">
      <w:pPr>
        <w:spacing w:line="240" w:lineRule="auto"/>
        <w:ind w:firstLine="709"/>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Федераль Дәүләт стандартларында белем бирү системасының  төп үсеш юнәлеше – системалы-эшчәнлекле (системно-деятельностный подход) юнәлеш,  ә системаны барлыкка китерә торган төп компонент – нәтиҗә: шәхси, метапредмет, предмет нәтиҗәләре дип билгеләнелә. Стандартларда күрсәтелгән бу концептуаль методологик нигез  барлык фәннәрне укыту системасына да, шул исәптән рус телле балаларга татар теле һәм татар әдәбияты укыту системасына да карый. Ягъни рус телле балаларга татар теле  укыту системасының барлык компонентлары да: программалар, укыту-методик комплектлары, дәрес процессы, контроль, идарә итү, белем күтәрү һ.б. – бар да бер максатка – нәтиҗәгә хезмәт итә.</w:t>
      </w:r>
    </w:p>
    <w:p w:rsidR="005A29C9" w:rsidRPr="005A29C9" w:rsidRDefault="005A29C9" w:rsidP="005A29C9">
      <w:pPr>
        <w:widowControl w:val="0"/>
        <w:shd w:val="clear" w:color="auto" w:fill="FFFFFF"/>
        <w:autoSpaceDE w:val="0"/>
        <w:autoSpaceDN w:val="0"/>
        <w:adjustRightInd w:val="0"/>
        <w:spacing w:line="240" w:lineRule="auto"/>
        <w:contextualSpacing/>
        <w:jc w:val="center"/>
        <w:rPr>
          <w:rFonts w:ascii="Times New Roman" w:eastAsia="Calibri" w:hAnsi="Times New Roman" w:cs="Times New Roman"/>
          <w:b/>
          <w:color w:val="000000"/>
          <w:lang w:val="tt-RU"/>
        </w:rPr>
      </w:pPr>
      <w:r w:rsidRPr="005A29C9">
        <w:rPr>
          <w:rFonts w:ascii="Times New Roman" w:eastAsia="Calibri" w:hAnsi="Times New Roman" w:cs="Times New Roman"/>
          <w:b/>
          <w:lang w:val="tt-RU"/>
        </w:rPr>
        <w:t>Татар телен  укыту максатлары</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           Урта баскычта рус телле балаларга татар телен укыту </w:t>
      </w:r>
      <w:r w:rsidRPr="005A29C9">
        <w:rPr>
          <w:rFonts w:ascii="Times New Roman" w:eastAsia="Calibri" w:hAnsi="Times New Roman" w:cs="Times New Roman"/>
          <w:b/>
          <w:lang w:val="tt-RU"/>
        </w:rPr>
        <w:t>максатлары</w:t>
      </w:r>
      <w:r w:rsidRPr="005A29C9">
        <w:rPr>
          <w:rFonts w:ascii="Times New Roman" w:eastAsia="Calibri" w:hAnsi="Times New Roman" w:cs="Times New Roman"/>
          <w:lang w:val="tt-RU"/>
        </w:rPr>
        <w:t xml:space="preserve"> берничә аспектны үз эченә ала: </w:t>
      </w:r>
      <w:r w:rsidRPr="005A29C9">
        <w:rPr>
          <w:rFonts w:ascii="Times New Roman" w:eastAsia="Calibri" w:hAnsi="Times New Roman" w:cs="Times New Roman"/>
          <w:b/>
          <w:lang w:val="tt-RU"/>
        </w:rPr>
        <w:t>танып  белү, үстерү, тәрбия, белем бирү.</w:t>
      </w:r>
    </w:p>
    <w:p w:rsidR="005A29C9" w:rsidRPr="005A29C9" w:rsidRDefault="005A29C9" w:rsidP="005A29C9">
      <w:pPr>
        <w:spacing w:line="240" w:lineRule="auto"/>
        <w:contextualSpacing/>
        <w:jc w:val="center"/>
        <w:rPr>
          <w:rFonts w:ascii="Times New Roman" w:eastAsia="Calibri" w:hAnsi="Times New Roman" w:cs="Times New Roman"/>
          <w:b/>
          <w:lang w:val="tt-RU"/>
        </w:rPr>
      </w:pPr>
      <w:r w:rsidRPr="005A29C9">
        <w:rPr>
          <w:rFonts w:ascii="Times New Roman" w:eastAsia="Calibri" w:hAnsi="Times New Roman" w:cs="Times New Roman"/>
          <w:b/>
          <w:lang w:val="tt-RU"/>
        </w:rPr>
        <w:t>Танып белү максатының эчтәлеге</w:t>
      </w:r>
    </w:p>
    <w:p w:rsidR="005A29C9" w:rsidRPr="005A29C9" w:rsidRDefault="005A29C9" w:rsidP="005A29C9">
      <w:pPr>
        <w:spacing w:line="240" w:lineRule="auto"/>
        <w:ind w:firstLine="709"/>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Татарстан Республикасында яшәүче һәр милләт кешесенә, үз халкы тарихыннан тыш, шушы төбәктә төп халык булып саналган татар халкы мәдәниятен, гореф-гадәтләрен, тарихи үткәнен, бүгенгесен, киләчәген белү зарур. Татар халкы белән кулга-кул тотынып яшәргә әзерләнүче һәр кеше бу халыкның бәйрәмнәрен, традицияләрен аңларга, хөрмәт итәргә, әдәбият-сәнгать вәкилләренең иҗади казанышлары белән үзенең рухи үсешен баета алу мөмкинлегеннән файдаланырга тиеш. Программа эчтәлеге телгә өйрәтү процессын бала </w:t>
      </w:r>
      <w:r w:rsidRPr="005A29C9">
        <w:rPr>
          <w:rFonts w:ascii="Times New Roman" w:eastAsia="Calibri" w:hAnsi="Times New Roman" w:cs="Times New Roman"/>
          <w:lang w:val="tt-RU"/>
        </w:rPr>
        <w:lastRenderedPageBreak/>
        <w:t xml:space="preserve">өчен “башка дөньяга тәрәзә ачу” булырлык һәм шуның аркылы аның үзяшәешендә тулырак аңлавына ярдәм итәрлек итеп сайланды. </w:t>
      </w:r>
    </w:p>
    <w:p w:rsidR="005A29C9" w:rsidRPr="005A29C9" w:rsidRDefault="005A29C9" w:rsidP="005A29C9">
      <w:pPr>
        <w:spacing w:line="240" w:lineRule="auto"/>
        <w:ind w:firstLine="709"/>
        <w:contextualSpacing/>
        <w:jc w:val="both"/>
        <w:rPr>
          <w:rFonts w:ascii="Times New Roman" w:eastAsia="Calibri" w:hAnsi="Times New Roman" w:cs="Times New Roman"/>
          <w:lang w:val="tt-RU"/>
        </w:rPr>
      </w:pPr>
      <w:r w:rsidRPr="005A29C9">
        <w:rPr>
          <w:rFonts w:ascii="Times New Roman" w:eastAsia="Calibri" w:hAnsi="Times New Roman" w:cs="Times New Roman"/>
          <w:b/>
          <w:lang w:val="tt-RU"/>
        </w:rPr>
        <w:t>Урта  баскычта</w:t>
      </w:r>
      <w:r w:rsidRPr="005A29C9">
        <w:rPr>
          <w:rFonts w:ascii="Times New Roman" w:eastAsia="Calibri" w:hAnsi="Times New Roman" w:cs="Times New Roman"/>
          <w:lang w:val="tt-RU"/>
        </w:rPr>
        <w:t xml:space="preserve"> татар халкының рухи дөньясын чагылдырган, тормыш  </w:t>
      </w:r>
      <w:r w:rsidRPr="005A29C9">
        <w:rPr>
          <w:rFonts w:ascii="Times New Roman" w:eastAsia="Calibri" w:hAnsi="Times New Roman" w:cs="Times New Roman"/>
          <w:lang w:val="tt-RU"/>
        </w:rPr>
        <w:softHyphen/>
        <w:t>– көнкүрештәге әхләкый проблемаларны үз эченә алган, укучыларның кызыксынуларына, яшь үзенчәлекләренә туры килгән әдәби әсәрләр белән танышу;  Татарстанда яшәүче милләтләр, Татарстанның дәүләт символлары, Татарстанның территориясе, географик урыны; башкалабызКазанның тарихи үткәне, бүгенге йөзе; татар сәнгатенең төрле тармаклары буенча күренекле шәхесләр турында укучыларның татарча сөйли алулары төп максат итеп куела.</w:t>
      </w:r>
    </w:p>
    <w:p w:rsidR="005A29C9" w:rsidRPr="005A29C9" w:rsidRDefault="005A29C9" w:rsidP="005A29C9">
      <w:pPr>
        <w:spacing w:line="240" w:lineRule="auto"/>
        <w:ind w:firstLine="709"/>
        <w:contextualSpacing/>
        <w:jc w:val="center"/>
        <w:rPr>
          <w:rFonts w:ascii="Times New Roman" w:eastAsia="Calibri" w:hAnsi="Times New Roman" w:cs="Times New Roman"/>
          <w:b/>
          <w:lang w:val="tt-RU"/>
        </w:rPr>
      </w:pPr>
      <w:r w:rsidRPr="005A29C9">
        <w:rPr>
          <w:rFonts w:ascii="Times New Roman" w:eastAsia="Calibri" w:hAnsi="Times New Roman" w:cs="Times New Roman"/>
          <w:b/>
          <w:lang w:val="tt-RU"/>
        </w:rPr>
        <w:t>Үстерү максатының эчтәлеге</w:t>
      </w:r>
    </w:p>
    <w:p w:rsidR="005A29C9" w:rsidRPr="005A29C9" w:rsidRDefault="005A29C9" w:rsidP="005A29C9">
      <w:pPr>
        <w:spacing w:line="240" w:lineRule="auto"/>
        <w:ind w:firstLine="709"/>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Шәхеснең белемле булуы, тәрбиялелек һәм аның фикерләү сәләте үсеше дәрәҗәсеннән дә тора. Укыту процессында </w:t>
      </w:r>
      <w:r w:rsidRPr="005A29C9">
        <w:rPr>
          <w:rFonts w:ascii="Times New Roman" w:eastAsia="Calibri" w:hAnsi="Times New Roman" w:cs="Times New Roman"/>
          <w:b/>
          <w:lang w:val="tt-RU"/>
        </w:rPr>
        <w:t xml:space="preserve">үстерү, тәрбия максатларын </w:t>
      </w:r>
      <w:r w:rsidRPr="005A29C9">
        <w:rPr>
          <w:rFonts w:ascii="Times New Roman" w:eastAsia="Calibri" w:hAnsi="Times New Roman" w:cs="Times New Roman"/>
          <w:lang w:val="tt-RU"/>
        </w:rPr>
        <w:t>даими күзаллап эшләү – укытуның практик ягы уңышлылыгының алшарты. Балаларның психик үсешен түбәндәге юнәлешләрдә үстерүгә аеруча игътибар бирү таләп ителә:</w:t>
      </w:r>
    </w:p>
    <w:p w:rsidR="005A29C9" w:rsidRPr="005A29C9" w:rsidRDefault="005A29C9" w:rsidP="005A29C9">
      <w:pPr>
        <w:spacing w:line="240" w:lineRule="auto"/>
        <w:ind w:firstLine="709"/>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 фикерләүне үстерү белән бәйле психик функцияләр: логик фикерләү, сәбәп-нәтиҗә бәйләнешләрен табу, индуктив, дедуктив фикерләү; </w:t>
      </w:r>
    </w:p>
    <w:p w:rsidR="005A29C9" w:rsidRPr="005A29C9" w:rsidRDefault="005A29C9" w:rsidP="005A29C9">
      <w:pPr>
        <w:spacing w:line="240" w:lineRule="auto"/>
        <w:ind w:firstLine="709"/>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хәтерне үстерү (ихтыярый, ихтыярсыз), игътибарлылыкны үстерү;</w:t>
      </w:r>
    </w:p>
    <w:p w:rsidR="005A29C9" w:rsidRPr="005A29C9" w:rsidRDefault="005A29C9" w:rsidP="005A29C9">
      <w:pPr>
        <w:spacing w:line="240" w:lineRule="auto"/>
        <w:ind w:firstLine="709"/>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аралаша белү сәләтен үстерү (аралашучанлык, хислелек, эмпатия хисләре);</w:t>
      </w:r>
    </w:p>
    <w:p w:rsidR="005A29C9" w:rsidRPr="005A29C9" w:rsidRDefault="005A29C9" w:rsidP="005A29C9">
      <w:pPr>
        <w:spacing w:line="240" w:lineRule="auto"/>
        <w:ind w:firstLine="709"/>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ихтыяр көче, максатчанлык, активлык кебек сәләтләрне үстерү.</w:t>
      </w:r>
    </w:p>
    <w:p w:rsidR="005A29C9" w:rsidRPr="005A29C9" w:rsidRDefault="005A29C9" w:rsidP="005A29C9">
      <w:pPr>
        <w:spacing w:line="240" w:lineRule="auto"/>
        <w:ind w:firstLine="709"/>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Программага сайланган эчтәлек нигезендә сөйләм эшчәнлегенең барлык төрләре буенча да эш оештырганда</w:t>
      </w:r>
      <w:r w:rsidRPr="005A29C9">
        <w:rPr>
          <w:rFonts w:ascii="Times New Roman" w:eastAsia="Calibri" w:hAnsi="Times New Roman" w:cs="Times New Roman"/>
          <w:color w:val="FF0000"/>
          <w:lang w:val="tt-RU"/>
        </w:rPr>
        <w:t>,</w:t>
      </w:r>
      <w:r w:rsidRPr="005A29C9">
        <w:rPr>
          <w:rFonts w:ascii="Times New Roman" w:eastAsia="Calibri" w:hAnsi="Times New Roman" w:cs="Times New Roman"/>
          <w:lang w:val="tt-RU"/>
        </w:rPr>
        <w:t>бу максатлар беренче планга куела.</w:t>
      </w:r>
    </w:p>
    <w:p w:rsidR="005A29C9" w:rsidRPr="005A29C9" w:rsidRDefault="005A29C9" w:rsidP="005A29C9">
      <w:pPr>
        <w:spacing w:line="240" w:lineRule="auto"/>
        <w:ind w:firstLine="709"/>
        <w:contextualSpacing/>
        <w:jc w:val="center"/>
        <w:rPr>
          <w:rFonts w:ascii="Times New Roman" w:eastAsia="Calibri" w:hAnsi="Times New Roman" w:cs="Times New Roman"/>
          <w:lang w:val="tt-RU"/>
        </w:rPr>
      </w:pPr>
      <w:r w:rsidRPr="005A29C9">
        <w:rPr>
          <w:rFonts w:ascii="Times New Roman" w:eastAsia="Calibri" w:hAnsi="Times New Roman" w:cs="Times New Roman"/>
          <w:b/>
          <w:lang w:val="tt-RU"/>
        </w:rPr>
        <w:t>Тәрбияви максатның эчтәлеге</w:t>
      </w:r>
    </w:p>
    <w:p w:rsidR="005A29C9" w:rsidRPr="005A29C9" w:rsidRDefault="005A29C9" w:rsidP="005A29C9">
      <w:pPr>
        <w:tabs>
          <w:tab w:val="left" w:pos="567"/>
        </w:tabs>
        <w:spacing w:line="240" w:lineRule="auto"/>
        <w:ind w:firstLine="709"/>
        <w:contextualSpacing/>
        <w:jc w:val="both"/>
        <w:rPr>
          <w:rFonts w:ascii="Times New Roman" w:eastAsia="Calibri" w:hAnsi="Times New Roman" w:cs="Times New Roman"/>
          <w:color w:val="FF0000"/>
          <w:lang w:val="tt-RU"/>
        </w:rPr>
      </w:pPr>
      <w:r w:rsidRPr="005A29C9">
        <w:rPr>
          <w:rFonts w:ascii="Times New Roman" w:eastAsia="Calibri" w:hAnsi="Times New Roman" w:cs="Times New Roman"/>
          <w:lang w:val="tt-RU"/>
        </w:rPr>
        <w:t xml:space="preserve">Укучыларның тиешле дәрәҗәдәге тәрбиялелегеннән башка укыту процессын оештыру мөмкин түгел. Тәрбия процессы, беренче чиратта, укытуның эчтәлеге һәм методлары белән бәйле. Шуңа күрә программа эчтәлеген сайлаганда, материалның тәрбияви мөмкинлекләрен исәпкә алу мөһим. Эчтәлектә әхлакый проблемалар булган текстлар үзләре үк коммуникатив мотивациягә ия, шунлыктан аралашу ситуациясе булдыру әллә ни кыенлык тудырмый. Башка милләт вәкилләренең күңелен яулардай, аларда гомумкешелек әхлакый сыйфатларны тәрбияләрдәй татар әдәбияты өлгеләре белән таныштыру да шушы ук максатка буйсындырыла,сөйләшү-аралашуга алып чыгуга кулайрак булган әдәби әсәрләр тәкъдим ителә. </w:t>
      </w:r>
    </w:p>
    <w:p w:rsidR="005A29C9" w:rsidRPr="005A29C9" w:rsidRDefault="005A29C9" w:rsidP="005A29C9">
      <w:pPr>
        <w:spacing w:line="240" w:lineRule="auto"/>
        <w:ind w:firstLine="709"/>
        <w:contextualSpacing/>
        <w:jc w:val="center"/>
        <w:rPr>
          <w:rFonts w:ascii="Times New Roman" w:eastAsia="Calibri" w:hAnsi="Times New Roman" w:cs="Times New Roman"/>
          <w:b/>
          <w:lang w:val="tt-RU"/>
        </w:rPr>
      </w:pPr>
      <w:r w:rsidRPr="005A29C9">
        <w:rPr>
          <w:rFonts w:ascii="Times New Roman" w:eastAsia="Calibri" w:hAnsi="Times New Roman" w:cs="Times New Roman"/>
          <w:b/>
          <w:lang w:val="tt-RU"/>
        </w:rPr>
        <w:t>Белем бирү максатының эчтәлеге</w:t>
      </w:r>
    </w:p>
    <w:p w:rsidR="005A29C9" w:rsidRPr="005A29C9" w:rsidRDefault="005A29C9" w:rsidP="005A29C9">
      <w:pPr>
        <w:tabs>
          <w:tab w:val="left" w:pos="567"/>
        </w:tabs>
        <w:spacing w:line="240" w:lineRule="auto"/>
        <w:ind w:firstLine="709"/>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Укучыларның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укучылар, нинди дә булса сүзне, я грамматик категорияне тану, аеру, аңлау, тәрҗемә итү дәрәҗәсендә генә түгел, аларны аралашу максатыннан мөстәкыйль кулланырлык дәрәҗәдә өйрәнергә тиешләр. Шул вакытта гына татар телен дәүләт теле буларак өйрәнү бурычы үтәлә.  </w:t>
      </w:r>
    </w:p>
    <w:p w:rsidR="005A29C9" w:rsidRPr="005A29C9" w:rsidRDefault="005A29C9" w:rsidP="005A29C9">
      <w:pPr>
        <w:spacing w:line="240" w:lineRule="auto"/>
        <w:contextualSpacing/>
        <w:jc w:val="center"/>
        <w:rPr>
          <w:rFonts w:ascii="Times New Roman" w:eastAsia="Calibri" w:hAnsi="Times New Roman" w:cs="Times New Roman"/>
          <w:b/>
          <w:lang w:val="tt-RU"/>
        </w:rPr>
      </w:pPr>
      <w:r w:rsidRPr="005A29C9">
        <w:rPr>
          <w:rFonts w:ascii="Times New Roman" w:eastAsia="Calibri" w:hAnsi="Times New Roman" w:cs="Times New Roman"/>
          <w:b/>
          <w:lang w:val="tt-RU"/>
        </w:rPr>
        <w:t>Программага эчтәлек сайлау үзенчәлекләре</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       Программага сайланган эчтәлек гомуми белем бирү системасының фундаменталь нигезен тәэмин итә һәм урта гомуми белем бирү баскычында ул тирәнәйтелә. Шулай ук сайланган эчтәлек укучыны рухи һәм әхлакый яктан тәрбияләү, гомуми универсаль уку гамәлләрен формалаштыру максатларына хезмәт итә; башлангыч гомуми белем бирү баскычы программасы белән дәвамчанлыкны саклый. </w:t>
      </w:r>
    </w:p>
    <w:p w:rsidR="005A29C9" w:rsidRPr="005A29C9" w:rsidRDefault="005A29C9" w:rsidP="005A29C9">
      <w:pPr>
        <w:spacing w:line="240" w:lineRule="auto"/>
        <w:ind w:firstLine="708"/>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Программа   Федераль Дәүләт стандартларының методологик нигезе булган </w:t>
      </w:r>
      <w:r w:rsidRPr="005A29C9">
        <w:rPr>
          <w:rFonts w:ascii="Times New Roman" w:eastAsia="Calibri" w:hAnsi="Times New Roman" w:cs="Times New Roman"/>
          <w:b/>
          <w:lang w:val="tt-RU"/>
        </w:rPr>
        <w:t>системалы-эшчәнлекле юнәлешкә туры килә торган коммуникатив технологияне</w:t>
      </w:r>
      <w:r w:rsidRPr="005A29C9">
        <w:rPr>
          <w:rFonts w:ascii="Times New Roman" w:eastAsia="Calibri" w:hAnsi="Times New Roman" w:cs="Times New Roman"/>
          <w:lang w:val="tt-RU"/>
        </w:rPr>
        <w:t xml:space="preserve"> төп укыту ысулы буларак билгели. Укыту процессы, гомуми  дидактик принциплардан тыш, коммуникатив технологиянең  төп принципларын исәпкә алып оештырыла: </w:t>
      </w:r>
      <w:r w:rsidRPr="005A29C9">
        <w:rPr>
          <w:rFonts w:ascii="Times New Roman" w:eastAsia="Calibri" w:hAnsi="Times New Roman" w:cs="Times New Roman"/>
          <w:b/>
          <w:lang w:val="tt-RU"/>
        </w:rPr>
        <w:t>аралашуга аралашу аша өйрәтү принцибы</w:t>
      </w:r>
      <w:r w:rsidRPr="005A29C9">
        <w:rPr>
          <w:rFonts w:ascii="Times New Roman" w:eastAsia="Calibri" w:hAnsi="Times New Roman" w:cs="Times New Roman"/>
          <w:lang w:val="tt-RU"/>
        </w:rPr>
        <w:t xml:space="preserve"> (телгә өйрәтү шартларын тормышта телне куллану шартларына якынлаштыру</w:t>
      </w:r>
      <w:r w:rsidRPr="005A29C9">
        <w:rPr>
          <w:rFonts w:ascii="Times New Roman" w:eastAsia="Calibri" w:hAnsi="Times New Roman" w:cs="Times New Roman"/>
          <w:u w:val="single"/>
          <w:lang w:val="tt-RU"/>
        </w:rPr>
        <w:t xml:space="preserve">); </w:t>
      </w:r>
      <w:r w:rsidRPr="005A29C9">
        <w:rPr>
          <w:rFonts w:ascii="Times New Roman" w:eastAsia="Calibri" w:hAnsi="Times New Roman" w:cs="Times New Roman"/>
          <w:b/>
          <w:lang w:val="tt-RU"/>
        </w:rPr>
        <w:t>шәхси индивидуальләштерү принцибы</w:t>
      </w:r>
      <w:r w:rsidRPr="005A29C9">
        <w:rPr>
          <w:rFonts w:ascii="Times New Roman" w:eastAsia="Calibri" w:hAnsi="Times New Roman" w:cs="Times New Roman"/>
          <w:lang w:val="tt-RU"/>
        </w:rPr>
        <w:t xml:space="preserve"> (укыту процессын укучыларның шәхси ихтыяҗларын, теләк-омтылышларын, индивидуаль-психологик үзенчәлекләрен исәпкә алып оештыру); </w:t>
      </w:r>
      <w:r w:rsidRPr="005A29C9">
        <w:rPr>
          <w:rFonts w:ascii="Times New Roman" w:eastAsia="Calibri" w:hAnsi="Times New Roman" w:cs="Times New Roman"/>
          <w:b/>
          <w:lang w:val="tt-RU"/>
        </w:rPr>
        <w:t>телне актив фикерләү нигезендә өйрәнү принцибы</w:t>
      </w:r>
      <w:r w:rsidRPr="005A29C9">
        <w:rPr>
          <w:rFonts w:ascii="Times New Roman" w:eastAsia="Calibri" w:hAnsi="Times New Roman" w:cs="Times New Roman"/>
          <w:lang w:val="tt-RU"/>
        </w:rPr>
        <w:t xml:space="preserve"> (аралашу ситуацияләрендә сөйләм бурычына тәңгәл килгән лексик-грамматик материалны укучыларның мөстәкыйль куллануын тәэмин итү); </w:t>
      </w:r>
      <w:r w:rsidRPr="005A29C9">
        <w:rPr>
          <w:rFonts w:ascii="Times New Roman" w:eastAsia="Calibri" w:hAnsi="Times New Roman" w:cs="Times New Roman"/>
          <w:b/>
          <w:lang w:val="tt-RU"/>
        </w:rPr>
        <w:t>телне функциональ төстә өйрәнү принцибы (</w:t>
      </w:r>
      <w:r w:rsidRPr="005A29C9">
        <w:rPr>
          <w:rFonts w:ascii="Times New Roman" w:eastAsia="Calibri" w:hAnsi="Times New Roman" w:cs="Times New Roman"/>
          <w:lang w:val="tt-RU"/>
        </w:rPr>
        <w:t xml:space="preserve">лексик-грамматик материалның коммуникатив максаттан, аралашу ихтыяҗыннан һәм куллану ешлыгыннан чыгып билгеләнүе); </w:t>
      </w:r>
      <w:r w:rsidRPr="005A29C9">
        <w:rPr>
          <w:rFonts w:ascii="Times New Roman" w:eastAsia="Calibri" w:hAnsi="Times New Roman" w:cs="Times New Roman"/>
          <w:b/>
          <w:lang w:val="tt-RU"/>
        </w:rPr>
        <w:t>ана телен исәпкә алу принцибы (</w:t>
      </w:r>
      <w:r w:rsidRPr="005A29C9">
        <w:rPr>
          <w:rFonts w:ascii="Times New Roman" w:eastAsia="Calibri" w:hAnsi="Times New Roman" w:cs="Times New Roman"/>
          <w:lang w:val="tt-RU"/>
        </w:rPr>
        <w:t>балаларның ана теле буенча белемнәр системасын исәпкә алу</w:t>
      </w:r>
      <w:r w:rsidRPr="005A29C9">
        <w:rPr>
          <w:rFonts w:ascii="Times New Roman" w:eastAsia="Calibri" w:hAnsi="Times New Roman" w:cs="Times New Roman"/>
          <w:b/>
          <w:lang w:val="tt-RU"/>
        </w:rPr>
        <w:t xml:space="preserve">). </w:t>
      </w:r>
      <w:r w:rsidRPr="005A29C9">
        <w:rPr>
          <w:rFonts w:ascii="Times New Roman" w:eastAsia="Calibri" w:hAnsi="Times New Roman" w:cs="Times New Roman"/>
          <w:lang w:val="tt-RU"/>
        </w:rPr>
        <w:t xml:space="preserve">Моннан тыш, укыту процессында  </w:t>
      </w:r>
      <w:r w:rsidRPr="005A29C9">
        <w:rPr>
          <w:rFonts w:ascii="Times New Roman" w:eastAsia="Calibri" w:hAnsi="Times New Roman" w:cs="Times New Roman"/>
          <w:b/>
          <w:lang w:val="tt-RU"/>
        </w:rPr>
        <w:t>сөйләм эшчәнлеге төрләренә үзара бәйләнештә өйрәтү  принцибы</w:t>
      </w:r>
      <w:r w:rsidRPr="005A29C9">
        <w:rPr>
          <w:rFonts w:ascii="Times New Roman" w:eastAsia="Calibri" w:hAnsi="Times New Roman" w:cs="Times New Roman"/>
          <w:lang w:val="tt-RU"/>
        </w:rPr>
        <w:t xml:space="preserve"> да зур әһәмияткә ия.  </w:t>
      </w:r>
    </w:p>
    <w:p w:rsidR="005A29C9" w:rsidRPr="005A29C9" w:rsidRDefault="005A29C9" w:rsidP="005A29C9">
      <w:pPr>
        <w:spacing w:line="240" w:lineRule="auto"/>
        <w:contextualSpacing/>
        <w:jc w:val="center"/>
        <w:rPr>
          <w:rFonts w:ascii="Times New Roman" w:eastAsia="Calibri" w:hAnsi="Times New Roman" w:cs="Times New Roman"/>
          <w:lang w:val="tt-RU"/>
        </w:rPr>
      </w:pPr>
      <w:r w:rsidRPr="005A29C9">
        <w:rPr>
          <w:rFonts w:ascii="Times New Roman" w:eastAsia="Calibri" w:hAnsi="Times New Roman" w:cs="Times New Roman"/>
          <w:b/>
          <w:lang w:val="tt-RU"/>
        </w:rPr>
        <w:t>Укытуның гомуми, шәхси, метапредмет нәтиҗәләре</w:t>
      </w:r>
    </w:p>
    <w:p w:rsidR="005A29C9" w:rsidRPr="005A29C9" w:rsidRDefault="005A29C9" w:rsidP="005A29C9">
      <w:pPr>
        <w:spacing w:line="240" w:lineRule="auto"/>
        <w:ind w:firstLine="708"/>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Төп гомуми белем бирү мәктәбендә телне гамәли үзләштерү нәтиҗәсендә укучыларда татар теленең күп мәдәниятле дөньядагы роле һәм мөһимлеге турында күзаллаулар формалаша. Татар мәдәниятенең укучылар  өчен булган катламы белән  танышу башка мәдәнияткә карата ихтирам хисе уята, ягъни укучыларга үз мәдәниятләрен дә тирәнрәк аңларга мөмкинлек бирә, аларда ватанпәрвәрлек хисе уята.</w:t>
      </w:r>
    </w:p>
    <w:p w:rsidR="005A29C9" w:rsidRPr="005A29C9" w:rsidRDefault="005A29C9" w:rsidP="005A29C9">
      <w:pPr>
        <w:spacing w:line="240" w:lineRule="auto"/>
        <w:ind w:firstLine="709"/>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Төп гомуми белем бирү баскычында татар теленә өйрәтүнең  программада күрсәтелгән күләмдә </w:t>
      </w:r>
      <w:r w:rsidRPr="005A29C9">
        <w:rPr>
          <w:rFonts w:ascii="Times New Roman" w:eastAsia="Calibri" w:hAnsi="Times New Roman" w:cs="Times New Roman"/>
          <w:b/>
          <w:lang w:val="tt-RU"/>
        </w:rPr>
        <w:t xml:space="preserve">гомуми нәтиҗәләре </w:t>
      </w:r>
      <w:r w:rsidRPr="005A29C9">
        <w:rPr>
          <w:rFonts w:ascii="Times New Roman" w:eastAsia="Calibri" w:hAnsi="Times New Roman" w:cs="Times New Roman"/>
          <w:lang w:val="tt-RU"/>
        </w:rPr>
        <w:t>түбәндәгеләрдән гыйбарәт:</w:t>
      </w:r>
    </w:p>
    <w:p w:rsidR="00AE73DB" w:rsidRDefault="005A29C9" w:rsidP="005A29C9">
      <w:pPr>
        <w:numPr>
          <w:ilvl w:val="0"/>
          <w:numId w:val="3"/>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Укучыларның коммуникатив компетенциясен(аралашу осталыгын) үстерү, ягъни татар телендә сөйләшүчеләр белән телдән яки язмача аралашу күнекмәләре булдыру;</w:t>
      </w:r>
    </w:p>
    <w:p w:rsidR="005A29C9" w:rsidRPr="005A29C9" w:rsidRDefault="005A29C9" w:rsidP="005A29C9">
      <w:pPr>
        <w:numPr>
          <w:ilvl w:val="0"/>
          <w:numId w:val="3"/>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lastRenderedPageBreak/>
        <w:t>коммуникатив бурычлар куя һәм хәл итә белү, адекват рәвештә арашуның вербаль һәм вербаль булмаган чараларыннан,  сөйләм этикеты үрнәкләреннән  файдалана алу, итагатьле һәм киң күңелле әңгәмәдәш булу;</w:t>
      </w:r>
    </w:p>
    <w:p w:rsidR="005A29C9" w:rsidRPr="005A29C9" w:rsidRDefault="005A29C9" w:rsidP="005A29C9">
      <w:pPr>
        <w:numPr>
          <w:ilvl w:val="0"/>
          <w:numId w:val="3"/>
        </w:numPr>
        <w:spacing w:line="240" w:lineRule="auto"/>
        <w:contextualSpacing/>
        <w:jc w:val="both"/>
        <w:rPr>
          <w:rFonts w:ascii="Times New Roman" w:eastAsia="Calibri" w:hAnsi="Times New Roman" w:cs="Times New Roman"/>
          <w:color w:val="FF0000"/>
          <w:lang w:val="tt-RU"/>
        </w:rPr>
      </w:pPr>
      <w:r w:rsidRPr="005A29C9">
        <w:rPr>
          <w:rFonts w:ascii="Times New Roman" w:eastAsia="Calibri" w:hAnsi="Times New Roman" w:cs="Times New Roman"/>
          <w:lang w:val="tt-RU"/>
        </w:rPr>
        <w:t xml:space="preserve">“Татар теле” </w:t>
      </w:r>
      <w:r w:rsidRPr="005A29C9">
        <w:rPr>
          <w:rFonts w:ascii="Times New Roman" w:eastAsia="Calibri" w:hAnsi="Times New Roman" w:cs="Times New Roman"/>
          <w:color w:val="000000"/>
          <w:lang w:val="tt-RU"/>
        </w:rPr>
        <w:t xml:space="preserve">предметына </w:t>
      </w:r>
      <w:r w:rsidRPr="005A29C9">
        <w:rPr>
          <w:rFonts w:ascii="Times New Roman" w:eastAsia="Calibri" w:hAnsi="Times New Roman" w:cs="Times New Roman"/>
          <w:lang w:val="tt-RU"/>
        </w:rPr>
        <w:t>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w:t>
      </w:r>
    </w:p>
    <w:p w:rsidR="005A29C9" w:rsidRPr="005A29C9" w:rsidRDefault="005A29C9" w:rsidP="005A29C9">
      <w:pPr>
        <w:autoSpaceDE w:val="0"/>
        <w:autoSpaceDN w:val="0"/>
        <w:adjustRightInd w:val="0"/>
        <w:spacing w:line="240" w:lineRule="auto"/>
        <w:contextualSpacing/>
        <w:jc w:val="center"/>
        <w:rPr>
          <w:rFonts w:ascii="Times New Roman" w:eastAsia="MS Mincho" w:hAnsi="Times New Roman" w:cs="Times New Roman"/>
          <w:bCs/>
          <w:color w:val="FF6600"/>
          <w:lang w:val="tt-RU" w:eastAsia="ja-JP"/>
        </w:rPr>
      </w:pPr>
      <w:r w:rsidRPr="005A29C9">
        <w:rPr>
          <w:rFonts w:ascii="Times New Roman" w:eastAsia="Calibri" w:hAnsi="Times New Roman" w:cs="Times New Roman"/>
          <w:b/>
          <w:lang w:val="tt-RU"/>
        </w:rPr>
        <w:t>Укытуның шәхси нәтиҗәләре</w:t>
      </w:r>
    </w:p>
    <w:p w:rsidR="005A29C9" w:rsidRPr="005A29C9" w:rsidRDefault="005A29C9" w:rsidP="005A29C9">
      <w:pPr>
        <w:overflowPunct w:val="0"/>
        <w:autoSpaceDE w:val="0"/>
        <w:autoSpaceDN w:val="0"/>
        <w:adjustRightInd w:val="0"/>
        <w:spacing w:line="240" w:lineRule="auto"/>
        <w:ind w:firstLine="709"/>
        <w:contextualSpacing/>
        <w:jc w:val="both"/>
        <w:rPr>
          <w:rFonts w:ascii="Times New Roman" w:eastAsia="Calibri" w:hAnsi="Times New Roman" w:cs="Times New Roman"/>
          <w:b/>
          <w:lang w:val="tt-RU"/>
        </w:rPr>
      </w:pPr>
      <w:r w:rsidRPr="005A29C9">
        <w:rPr>
          <w:rFonts w:ascii="Times New Roman" w:eastAsia="Calibri" w:hAnsi="Times New Roman" w:cs="Times New Roman"/>
          <w:lang w:val="tt-RU"/>
        </w:rPr>
        <w:t xml:space="preserve">Төп гомуми белем бирү баскычын төгәлләгәндә, укучының үзенә һәм үзенең әйләнә-тирәсендәге кешеләргә, тормыштагы яшәеш проблемаларына карата </w:t>
      </w:r>
      <w:r w:rsidRPr="005A29C9">
        <w:rPr>
          <w:rFonts w:ascii="Times New Roman" w:eastAsia="MS Mincho" w:hAnsi="Times New Roman" w:cs="Times New Roman"/>
          <w:bCs/>
          <w:iCs/>
          <w:lang w:val="tt-RU" w:eastAsia="ja-JP"/>
        </w:rPr>
        <w:t xml:space="preserve">түбәндәге </w:t>
      </w:r>
      <w:r w:rsidRPr="005A29C9">
        <w:rPr>
          <w:rFonts w:ascii="Times New Roman" w:eastAsia="MS Mincho" w:hAnsi="Times New Roman" w:cs="Times New Roman"/>
          <w:b/>
          <w:bCs/>
          <w:iCs/>
          <w:lang w:val="tt-RU" w:eastAsia="ja-JP"/>
        </w:rPr>
        <w:t>шәхси кыйммәтләре формалашкан булуы күзаллана</w:t>
      </w:r>
      <w:r w:rsidRPr="005A29C9">
        <w:rPr>
          <w:rFonts w:ascii="Times New Roman" w:eastAsia="MS Mincho" w:hAnsi="Times New Roman" w:cs="Times New Roman"/>
          <w:bCs/>
          <w:iCs/>
          <w:lang w:val="tt-RU" w:eastAsia="ja-JP"/>
        </w:rPr>
        <w:t>:</w:t>
      </w:r>
    </w:p>
    <w:p w:rsidR="005A29C9" w:rsidRPr="005A29C9" w:rsidRDefault="005A29C9" w:rsidP="005A29C9">
      <w:pPr>
        <w:numPr>
          <w:ilvl w:val="0"/>
          <w:numId w:val="2"/>
        </w:numPr>
        <w:tabs>
          <w:tab w:val="left" w:pos="0"/>
        </w:tabs>
        <w:autoSpaceDE w:val="0"/>
        <w:autoSpaceDN w:val="0"/>
        <w:adjustRightInd w:val="0"/>
        <w:spacing w:before="120"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шәхесара һәм мәдәниятара аралашуда  татар теленә карата ихтирамлы караш булдыру һәм аны яхшы өйрәнү теләге тудыру;</w:t>
      </w:r>
    </w:p>
    <w:p w:rsidR="005A29C9" w:rsidRPr="005A29C9" w:rsidRDefault="005A29C9" w:rsidP="005A29C9">
      <w:pPr>
        <w:numPr>
          <w:ilvl w:val="0"/>
          <w:numId w:val="2"/>
        </w:numPr>
        <w:autoSpaceDE w:val="0"/>
        <w:autoSpaceDN w:val="0"/>
        <w:adjustRightInd w:val="0"/>
        <w:spacing w:before="120"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әхлакый кагыйдәләрдә ориентлашу, аларны үтәүнең мәҗбүрилеген аңлау;</w:t>
      </w:r>
    </w:p>
    <w:p w:rsidR="005A29C9" w:rsidRPr="005A29C9" w:rsidRDefault="005A29C9" w:rsidP="005A29C9">
      <w:pPr>
        <w:numPr>
          <w:ilvl w:val="0"/>
          <w:numId w:val="2"/>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әдәби әсәрләрдәге төрле тормыш ситуацияләренә һәм геройларның          гамәлләренә гомүмкешелек нормаларыннан чыгып бәя бирү;</w:t>
      </w:r>
    </w:p>
    <w:p w:rsidR="005A29C9" w:rsidRPr="005A29C9" w:rsidRDefault="005A29C9" w:rsidP="005A29C9">
      <w:pPr>
        <w:numPr>
          <w:ilvl w:val="0"/>
          <w:numId w:val="2"/>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“гаилә”, “туган ил”, “мәрхәмәтлелек”, төшенчәләрен кабул итү, “башкаларга карата түземлелек, кайгыртучанлык”, “кеше кадерен белү” кебек хисләр формалашу. </w:t>
      </w:r>
    </w:p>
    <w:p w:rsidR="005A29C9" w:rsidRPr="005A29C9" w:rsidRDefault="005A29C9" w:rsidP="005A29C9">
      <w:pPr>
        <w:autoSpaceDE w:val="0"/>
        <w:autoSpaceDN w:val="0"/>
        <w:adjustRightInd w:val="0"/>
        <w:spacing w:before="120" w:line="240" w:lineRule="auto"/>
        <w:ind w:left="720"/>
        <w:contextualSpacing/>
        <w:jc w:val="center"/>
        <w:rPr>
          <w:rFonts w:ascii="Times New Roman" w:eastAsia="Calibri" w:hAnsi="Times New Roman" w:cs="Times New Roman"/>
          <w:b/>
          <w:lang w:val="tt-RU"/>
        </w:rPr>
      </w:pPr>
      <w:r w:rsidRPr="005A29C9">
        <w:rPr>
          <w:rFonts w:ascii="Times New Roman" w:eastAsia="Calibri" w:hAnsi="Times New Roman" w:cs="Times New Roman"/>
          <w:b/>
          <w:lang w:val="tt-RU"/>
        </w:rPr>
        <w:t>Укытуның метапредмет нәтиҗәләре</w:t>
      </w:r>
    </w:p>
    <w:p w:rsidR="005A29C9" w:rsidRPr="005A29C9" w:rsidRDefault="005A29C9" w:rsidP="005A29C9">
      <w:pPr>
        <w:overflowPunct w:val="0"/>
        <w:autoSpaceDE w:val="0"/>
        <w:autoSpaceDN w:val="0"/>
        <w:adjustRightInd w:val="0"/>
        <w:spacing w:line="240" w:lineRule="auto"/>
        <w:ind w:firstLine="709"/>
        <w:contextualSpacing/>
        <w:jc w:val="both"/>
        <w:rPr>
          <w:rFonts w:ascii="Times New Roman" w:eastAsia="MS Mincho" w:hAnsi="Times New Roman" w:cs="Times New Roman"/>
          <w:bCs/>
          <w:iCs/>
          <w:lang w:val="tt-RU" w:eastAsia="ja-JP"/>
        </w:rPr>
      </w:pPr>
      <w:r w:rsidRPr="005A29C9">
        <w:rPr>
          <w:rFonts w:ascii="Times New Roman" w:eastAsia="Calibri" w:hAnsi="Times New Roman" w:cs="Times New Roman"/>
          <w:lang w:val="tt-RU"/>
        </w:rPr>
        <w:t xml:space="preserve">Төп  белем бирү баскычында </w:t>
      </w:r>
      <w:r w:rsidRPr="005A29C9">
        <w:rPr>
          <w:rFonts w:ascii="Times New Roman" w:eastAsia="Calibri" w:hAnsi="Times New Roman" w:cs="Times New Roman"/>
          <w:noProof/>
          <w:color w:val="000000"/>
          <w:spacing w:val="-1"/>
          <w:lang w:val="tt-RU"/>
        </w:rPr>
        <w:t xml:space="preserve">татар теле укыту, танып белү чарасы буларак,  укучыларның фикер йөртү,  интеллектуаль һәм иҗади сәләтләрен үстерүгә, шулай ук, </w:t>
      </w:r>
      <w:r w:rsidRPr="005A29C9">
        <w:rPr>
          <w:rFonts w:ascii="Times New Roman" w:eastAsia="Calibri" w:hAnsi="Times New Roman" w:cs="Times New Roman"/>
          <w:noProof/>
          <w:spacing w:val="-1"/>
          <w:lang w:val="tt-RU"/>
        </w:rPr>
        <w:t>р</w:t>
      </w:r>
      <w:r w:rsidRPr="005A29C9">
        <w:rPr>
          <w:rFonts w:ascii="Times New Roman" w:eastAsia="MS Mincho" w:hAnsi="Times New Roman" w:cs="Times New Roman"/>
          <w:bCs/>
          <w:lang w:val="tt-RU" w:eastAsia="ja-JP"/>
        </w:rPr>
        <w:t xml:space="preserve">еаль тормышта туган проблемаларны хәл итү өчен кирәк булган </w:t>
      </w:r>
      <w:r w:rsidRPr="005A29C9">
        <w:rPr>
          <w:rFonts w:ascii="Times New Roman" w:eastAsia="Calibri" w:hAnsi="Times New Roman" w:cs="Times New Roman"/>
          <w:lang w:val="tt-RU"/>
        </w:rPr>
        <w:t>универсаль уку гамәлләрен (</w:t>
      </w:r>
      <w:r w:rsidRPr="005A29C9">
        <w:rPr>
          <w:rFonts w:ascii="Times New Roman" w:eastAsia="Calibri" w:hAnsi="Times New Roman" w:cs="Times New Roman"/>
          <w:b/>
          <w:i/>
          <w:lang w:val="tt-RU"/>
        </w:rPr>
        <w:t>танып белү, регулятив, коммуникатив)</w:t>
      </w:r>
      <w:r w:rsidRPr="005A29C9">
        <w:rPr>
          <w:rFonts w:ascii="Times New Roman" w:eastAsia="MS Mincho" w:hAnsi="Times New Roman" w:cs="Times New Roman"/>
          <w:bCs/>
          <w:iCs/>
          <w:lang w:val="tt-RU" w:eastAsia="ja-JP"/>
        </w:rPr>
        <w:t xml:space="preserve">формалаштыруга </w:t>
      </w:r>
      <w:r w:rsidRPr="005A29C9">
        <w:rPr>
          <w:rFonts w:ascii="Times New Roman" w:eastAsia="Calibri" w:hAnsi="Times New Roman" w:cs="Times New Roman"/>
          <w:noProof/>
          <w:color w:val="000000"/>
          <w:spacing w:val="-1"/>
          <w:lang w:val="tt-RU"/>
        </w:rPr>
        <w:t>хезмәт итә</w:t>
      </w:r>
      <w:r w:rsidRPr="005A29C9">
        <w:rPr>
          <w:rFonts w:ascii="Times New Roman" w:eastAsia="MS Mincho" w:hAnsi="Times New Roman" w:cs="Times New Roman"/>
          <w:bCs/>
          <w:iCs/>
          <w:lang w:val="tt-RU" w:eastAsia="ja-JP"/>
        </w:rPr>
        <w:t xml:space="preserve">. </w:t>
      </w:r>
    </w:p>
    <w:p w:rsidR="005A29C9" w:rsidRPr="005A29C9" w:rsidRDefault="005A29C9" w:rsidP="005A29C9">
      <w:pPr>
        <w:overflowPunct w:val="0"/>
        <w:autoSpaceDE w:val="0"/>
        <w:autoSpaceDN w:val="0"/>
        <w:adjustRightInd w:val="0"/>
        <w:spacing w:line="240" w:lineRule="auto"/>
        <w:ind w:firstLine="709"/>
        <w:contextualSpacing/>
        <w:jc w:val="both"/>
        <w:rPr>
          <w:rFonts w:ascii="Times New Roman" w:eastAsia="MS Mincho" w:hAnsi="Times New Roman" w:cs="Times New Roman"/>
          <w:bCs/>
          <w:iCs/>
          <w:lang w:val="tt-RU" w:eastAsia="ja-JP"/>
        </w:rPr>
      </w:pPr>
      <w:r w:rsidRPr="005A29C9">
        <w:rPr>
          <w:rFonts w:ascii="Times New Roman" w:eastAsia="Calibri" w:hAnsi="Times New Roman" w:cs="Times New Roman"/>
          <w:lang w:val="tt-RU"/>
        </w:rPr>
        <w:t>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 ала; презентацион материаллар әзерләп, зур булмаган аудитория алдында чыгыш ясарга өйрән</w:t>
      </w:r>
      <w:r w:rsidRPr="005A29C9">
        <w:rPr>
          <w:rFonts w:ascii="Times New Roman" w:eastAsia="Calibri" w:hAnsi="Times New Roman" w:cs="Times New Roman"/>
          <w:i/>
          <w:lang w:val="tt-RU"/>
        </w:rPr>
        <w:t>ә; у</w:t>
      </w:r>
      <w:r w:rsidRPr="005A29C9">
        <w:rPr>
          <w:rFonts w:ascii="Times New Roman" w:eastAsia="Calibri" w:hAnsi="Times New Roman" w:cs="Times New Roman"/>
          <w:lang w:val="tt-RU"/>
        </w:rPr>
        <w:t>кучыларда, компьютер яисә ИКТ нең башка чаралары белән эш иткәндә, сәламәтлеккә зыян китерми торган эш алымнарын куллана алу күнекмәләре формалаша.</w:t>
      </w:r>
    </w:p>
    <w:p w:rsidR="005A29C9" w:rsidRPr="005A29C9" w:rsidRDefault="005A29C9" w:rsidP="005A29C9">
      <w:pPr>
        <w:spacing w:line="240" w:lineRule="auto"/>
        <w:contextualSpacing/>
        <w:jc w:val="both"/>
        <w:rPr>
          <w:rFonts w:ascii="Times New Roman" w:eastAsia="Calibri" w:hAnsi="Times New Roman" w:cs="Times New Roman"/>
          <w:i/>
          <w:lang w:val="tt-RU"/>
        </w:rPr>
      </w:pPr>
      <w:r w:rsidRPr="005A29C9">
        <w:rPr>
          <w:rFonts w:ascii="Times New Roman" w:eastAsia="Calibri" w:hAnsi="Times New Roman" w:cs="Times New Roman"/>
          <w:b/>
          <w:i/>
          <w:lang w:val="tt-RU"/>
        </w:rPr>
        <w:t>Танып белү нәтиҗәләре</w:t>
      </w:r>
      <w:r w:rsidRPr="005A29C9">
        <w:rPr>
          <w:rFonts w:ascii="Times New Roman" w:eastAsia="Calibri" w:hAnsi="Times New Roman" w:cs="Times New Roman"/>
          <w:i/>
          <w:lang w:val="tt-RU"/>
        </w:rPr>
        <w:t>:</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фикерләүне үстерү белән бәйле психик функцияләр: логик фикерләү, сәбәп-нәтиҗә бәйләнешләрен табу, индуктив, дедуктив фикерли белү;</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иҗади һәм эзләнү характерындагы  проблеманы  билгеләү, аларны  чишү  өчен алгоритм булдыру;</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 объектларны  чагыштыру, классификацияләү  өчен уртак билгеләрне  билгеләү;</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төп мәгълүматны  аеру, укылган яки тыңланган мәгълүматның эчтәлегенә бәя бирә белү; </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тиешле мәгълүматны табу өчен</w:t>
      </w:r>
      <w:r w:rsidRPr="005A29C9">
        <w:rPr>
          <w:rFonts w:ascii="Times New Roman" w:eastAsia="Calibri" w:hAnsi="Times New Roman" w:cs="Times New Roman"/>
          <w:color w:val="FF0000"/>
          <w:lang w:val="tt-RU"/>
        </w:rPr>
        <w:t>,</w:t>
      </w:r>
      <w:r w:rsidRPr="005A29C9">
        <w:rPr>
          <w:rFonts w:ascii="Times New Roman" w:eastAsia="Calibri" w:hAnsi="Times New Roman" w:cs="Times New Roman"/>
          <w:lang w:val="tt-RU"/>
        </w:rPr>
        <w:t xml:space="preserve"> энциклопедия, белешмәләр, сүзлекләр, электрон ресурслар куллану.</w:t>
      </w:r>
    </w:p>
    <w:p w:rsidR="005A29C9" w:rsidRPr="005A29C9" w:rsidRDefault="005A29C9" w:rsidP="005A29C9">
      <w:pPr>
        <w:spacing w:line="240" w:lineRule="auto"/>
        <w:contextualSpacing/>
        <w:jc w:val="both"/>
        <w:rPr>
          <w:rFonts w:ascii="Times New Roman" w:eastAsia="Calibri" w:hAnsi="Times New Roman" w:cs="Times New Roman"/>
          <w:b/>
          <w:lang w:val="tt-RU"/>
        </w:rPr>
      </w:pPr>
      <w:r w:rsidRPr="005A29C9">
        <w:rPr>
          <w:rFonts w:ascii="Times New Roman" w:eastAsia="Calibri" w:hAnsi="Times New Roman" w:cs="Times New Roman"/>
          <w:b/>
          <w:i/>
          <w:lang w:val="tt-RU"/>
        </w:rPr>
        <w:t>Регулятив нәтиҗәләр</w:t>
      </w:r>
      <w:r w:rsidRPr="005A29C9">
        <w:rPr>
          <w:rFonts w:ascii="Times New Roman" w:eastAsia="Calibri" w:hAnsi="Times New Roman" w:cs="Times New Roman"/>
          <w:b/>
          <w:lang w:val="tt-RU"/>
        </w:rPr>
        <w:t>:</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уку хезмәтендә үзеңә максат куя, бурычларны билгели белү; </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эш тәртибен аңлап, уку эшчәнлеген оештыра, нәтиҗәле эш алымнарын таба  белү;</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уку эшчәнлеге нәтиҗәләрен контрол</w:t>
      </w:r>
      <w:r w:rsidRPr="005A29C9">
        <w:rPr>
          <w:rFonts w:ascii="Times New Roman" w:eastAsia="Calibri" w:hAnsi="Times New Roman" w:cs="Times New Roman"/>
        </w:rPr>
        <w:t>ь</w:t>
      </w:r>
      <w:r w:rsidRPr="005A29C9">
        <w:rPr>
          <w:rFonts w:ascii="Times New Roman" w:eastAsia="Calibri" w:hAnsi="Times New Roman" w:cs="Times New Roman"/>
          <w:lang w:val="tt-RU"/>
        </w:rPr>
        <w:t>гә ала белү;</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билгеләгән  критерийларга таянып, эш сыйфатына бәя бирә белү;</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укудагы уңышларның, уңышсызлыкларның сәбәбен аңлый, анализлый белү; </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ихтыяр көче, максатчанлык, активлык кебек сәләтләрне формалаштыру; </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дәрескә кирәкле уку-язу әсбапларын әзерли һәм  алар белән дөрес эш итә белү;</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дәрестә эш урынын мөстәкыйль әзерли белү һәм тәртиптә тоту күнекмәләрен үстерү.</w:t>
      </w:r>
    </w:p>
    <w:p w:rsidR="005A29C9" w:rsidRPr="005A29C9" w:rsidRDefault="005A29C9" w:rsidP="005A29C9">
      <w:pPr>
        <w:spacing w:line="240" w:lineRule="auto"/>
        <w:contextualSpacing/>
        <w:jc w:val="both"/>
        <w:rPr>
          <w:rFonts w:ascii="Times New Roman" w:eastAsia="Calibri" w:hAnsi="Times New Roman" w:cs="Times New Roman"/>
          <w:b/>
          <w:lang w:val="tt-RU"/>
        </w:rPr>
      </w:pPr>
      <w:r w:rsidRPr="005A29C9">
        <w:rPr>
          <w:rFonts w:ascii="Times New Roman" w:eastAsia="Calibri" w:hAnsi="Times New Roman" w:cs="Times New Roman"/>
          <w:b/>
          <w:i/>
          <w:lang w:val="tt-RU"/>
        </w:rPr>
        <w:t>Коммуникатив</w:t>
      </w:r>
      <w:r w:rsidRPr="005A29C9">
        <w:rPr>
          <w:rFonts w:ascii="Times New Roman" w:eastAsia="Calibri" w:hAnsi="Times New Roman" w:cs="Times New Roman"/>
          <w:b/>
          <w:lang w:val="tt-RU"/>
        </w:rPr>
        <w:t xml:space="preserve"> нәтиҗәләр:</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әңгәмәдәшеңнең фикерен тыңлый, аңа туры килерлек җавап бирә белү;</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әңгәмәдәш  белән  аралашу калыбын төзү;</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аралаша белү сәләтен үстерү (аралашучанлык, хислелек, эмпатия хисләре);</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парларда һәм күмәк эшли белү;</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мәгълүматны туплау өчен</w:t>
      </w:r>
      <w:r w:rsidRPr="005A29C9">
        <w:rPr>
          <w:rFonts w:ascii="Times New Roman" w:eastAsia="Calibri" w:hAnsi="Times New Roman" w:cs="Times New Roman"/>
          <w:color w:val="FF0000"/>
          <w:lang w:val="tt-RU"/>
        </w:rPr>
        <w:t>,</w:t>
      </w:r>
      <w:r w:rsidRPr="005A29C9">
        <w:rPr>
          <w:rFonts w:ascii="Times New Roman" w:eastAsia="Calibri" w:hAnsi="Times New Roman" w:cs="Times New Roman"/>
          <w:lang w:val="tt-RU"/>
        </w:rPr>
        <w:t xml:space="preserve"> күмәк эш  башкару;</w:t>
      </w:r>
    </w:p>
    <w:p w:rsidR="005A29C9" w:rsidRPr="005A29C9" w:rsidRDefault="005A29C9" w:rsidP="005A29C9">
      <w:pPr>
        <w:numPr>
          <w:ilvl w:val="0"/>
          <w:numId w:val="1"/>
        </w:num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әңгәмәдәшең белән сөйләшүне башлый, дәвам итә, тәмамлый белү.</w:t>
      </w:r>
    </w:p>
    <w:p w:rsidR="005A29C9" w:rsidRPr="005A29C9" w:rsidRDefault="005A29C9" w:rsidP="00AE73DB">
      <w:pPr>
        <w:spacing w:after="0" w:line="240" w:lineRule="auto"/>
        <w:ind w:left="1080"/>
        <w:contextualSpacing/>
        <w:jc w:val="center"/>
        <w:rPr>
          <w:rFonts w:ascii="Times New Roman" w:eastAsia="Times New Roman" w:hAnsi="Times New Roman" w:cs="Times New Roman"/>
          <w:b/>
          <w:lang w:val="tt-RU" w:eastAsia="ru-RU"/>
        </w:rPr>
      </w:pPr>
      <w:r w:rsidRPr="005A29C9">
        <w:rPr>
          <w:rFonts w:ascii="Times New Roman" w:eastAsia="Times New Roman" w:hAnsi="Times New Roman" w:cs="Times New Roman"/>
          <w:b/>
          <w:lang w:val="tt-RU" w:eastAsia="ru-RU"/>
        </w:rPr>
        <w:t>6 нче сыйныфның  рус телендә сөйләшүче  балалары  үзләштерелергә  һәм камилләштерелергә тиешле гомумкүнекмәләр.</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3261"/>
        <w:gridCol w:w="3118"/>
        <w:gridCol w:w="2126"/>
      </w:tblGrid>
      <w:tr w:rsidR="005A29C9" w:rsidRPr="005A29C9" w:rsidTr="005A29C9">
        <w:tc>
          <w:tcPr>
            <w:tcW w:w="2410" w:type="dxa"/>
            <w:tcBorders>
              <w:top w:val="single" w:sz="4" w:space="0" w:color="auto"/>
              <w:left w:val="single" w:sz="4" w:space="0" w:color="auto"/>
              <w:bottom w:val="single" w:sz="4" w:space="0" w:color="auto"/>
              <w:right w:val="single" w:sz="4" w:space="0" w:color="auto"/>
            </w:tcBorders>
          </w:tcPr>
          <w:p w:rsidR="005A29C9" w:rsidRPr="005A29C9" w:rsidRDefault="005A29C9" w:rsidP="005A29C9">
            <w:pPr>
              <w:spacing w:after="0" w:line="240" w:lineRule="auto"/>
              <w:contextualSpacing/>
              <w:jc w:val="center"/>
              <w:rPr>
                <w:rFonts w:ascii="Times New Roman" w:eastAsia="Calibri" w:hAnsi="Times New Roman" w:cs="Times New Roman"/>
                <w:lang w:val="tt-RU"/>
              </w:rPr>
            </w:pPr>
            <w:r w:rsidRPr="005A29C9">
              <w:rPr>
                <w:rFonts w:ascii="Times New Roman" w:eastAsia="Calibri" w:hAnsi="Times New Roman" w:cs="Times New Roman"/>
                <w:lang w:val="tt-RU"/>
              </w:rPr>
              <w:t>Уку эшчәнлеген оештыра белү юнәлешендә</w:t>
            </w:r>
          </w:p>
        </w:tc>
        <w:tc>
          <w:tcPr>
            <w:tcW w:w="3261" w:type="dxa"/>
            <w:tcBorders>
              <w:top w:val="single" w:sz="4" w:space="0" w:color="auto"/>
              <w:left w:val="single" w:sz="4" w:space="0" w:color="auto"/>
              <w:bottom w:val="single" w:sz="4" w:space="0" w:color="auto"/>
              <w:right w:val="single" w:sz="4" w:space="0" w:color="auto"/>
            </w:tcBorders>
          </w:tcPr>
          <w:p w:rsidR="005A29C9" w:rsidRPr="005A29C9" w:rsidRDefault="005A29C9" w:rsidP="005A29C9">
            <w:pPr>
              <w:spacing w:after="0" w:line="240" w:lineRule="auto"/>
              <w:ind w:firstLine="284"/>
              <w:contextualSpacing/>
              <w:jc w:val="center"/>
              <w:rPr>
                <w:rFonts w:ascii="Times New Roman" w:eastAsia="Calibri" w:hAnsi="Times New Roman" w:cs="Times New Roman"/>
                <w:lang w:val="tt-RU"/>
              </w:rPr>
            </w:pPr>
            <w:r w:rsidRPr="005A29C9">
              <w:rPr>
                <w:rFonts w:ascii="Times New Roman" w:eastAsia="Calibri" w:hAnsi="Times New Roman" w:cs="Times New Roman"/>
                <w:lang w:val="tt-RU"/>
              </w:rPr>
              <w:t>Китап, өстәмә мәгълүмат белән эш итә белү</w:t>
            </w:r>
          </w:p>
        </w:tc>
        <w:tc>
          <w:tcPr>
            <w:tcW w:w="3118" w:type="dxa"/>
            <w:tcBorders>
              <w:top w:val="single" w:sz="4" w:space="0" w:color="auto"/>
              <w:left w:val="single" w:sz="4" w:space="0" w:color="auto"/>
              <w:bottom w:val="single" w:sz="4" w:space="0" w:color="auto"/>
              <w:right w:val="single" w:sz="4" w:space="0" w:color="auto"/>
            </w:tcBorders>
          </w:tcPr>
          <w:p w:rsidR="005A29C9" w:rsidRPr="005A29C9" w:rsidRDefault="005A29C9" w:rsidP="005A29C9">
            <w:pPr>
              <w:spacing w:after="0" w:line="240" w:lineRule="auto"/>
              <w:ind w:firstLine="284"/>
              <w:contextualSpacing/>
              <w:jc w:val="center"/>
              <w:rPr>
                <w:rFonts w:ascii="Times New Roman" w:eastAsia="Calibri" w:hAnsi="Times New Roman" w:cs="Times New Roman"/>
                <w:lang w:val="tt-RU"/>
              </w:rPr>
            </w:pPr>
            <w:r w:rsidRPr="005A29C9">
              <w:rPr>
                <w:rFonts w:ascii="Times New Roman" w:eastAsia="Calibri" w:hAnsi="Times New Roman" w:cs="Times New Roman"/>
                <w:lang w:val="tt-RU"/>
              </w:rPr>
              <w:t>Фикерләү белән бәйле күнекмәләр</w:t>
            </w:r>
          </w:p>
        </w:tc>
        <w:tc>
          <w:tcPr>
            <w:tcW w:w="2126" w:type="dxa"/>
            <w:tcBorders>
              <w:top w:val="single" w:sz="4" w:space="0" w:color="auto"/>
              <w:left w:val="single" w:sz="4" w:space="0" w:color="auto"/>
              <w:bottom w:val="single" w:sz="4" w:space="0" w:color="auto"/>
              <w:right w:val="single" w:sz="4" w:space="0" w:color="auto"/>
            </w:tcBorders>
          </w:tcPr>
          <w:p w:rsidR="005A29C9" w:rsidRPr="005A29C9" w:rsidRDefault="005A29C9" w:rsidP="005A29C9">
            <w:pPr>
              <w:spacing w:after="0" w:line="240" w:lineRule="auto"/>
              <w:ind w:firstLine="284"/>
              <w:contextualSpacing/>
              <w:jc w:val="center"/>
              <w:rPr>
                <w:rFonts w:ascii="Times New Roman" w:eastAsia="Calibri" w:hAnsi="Times New Roman" w:cs="Times New Roman"/>
                <w:lang w:val="tt-RU"/>
              </w:rPr>
            </w:pPr>
            <w:r w:rsidRPr="005A29C9">
              <w:rPr>
                <w:rFonts w:ascii="Times New Roman" w:eastAsia="Calibri" w:hAnsi="Times New Roman" w:cs="Times New Roman"/>
                <w:lang w:val="tt-RU"/>
              </w:rPr>
              <w:t>Телдән һәм язма сөйләм үстерү һәм аралаша белү юнәлеше</w:t>
            </w:r>
          </w:p>
        </w:tc>
      </w:tr>
      <w:tr w:rsidR="005A29C9" w:rsidRPr="005A29C9" w:rsidTr="005A29C9">
        <w:tc>
          <w:tcPr>
            <w:tcW w:w="2410" w:type="dxa"/>
            <w:tcBorders>
              <w:top w:val="single" w:sz="4" w:space="0" w:color="auto"/>
              <w:left w:val="single" w:sz="4" w:space="0" w:color="auto"/>
              <w:bottom w:val="single" w:sz="4" w:space="0" w:color="auto"/>
              <w:right w:val="single" w:sz="4" w:space="0" w:color="auto"/>
            </w:tcBorders>
          </w:tcPr>
          <w:p w:rsidR="005A29C9" w:rsidRPr="005A29C9" w:rsidRDefault="005A29C9" w:rsidP="005A29C9">
            <w:pPr>
              <w:widowControl w:val="0"/>
              <w:numPr>
                <w:ilvl w:val="0"/>
                <w:numId w:val="4"/>
              </w:numPr>
              <w:shd w:val="clear" w:color="auto" w:fill="FFFFFF"/>
              <w:tabs>
                <w:tab w:val="left" w:pos="283"/>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 xml:space="preserve">Уку мәсьәләләрен </w:t>
            </w:r>
            <w:r w:rsidRPr="005A29C9">
              <w:rPr>
                <w:rFonts w:ascii="Times New Roman" w:eastAsia="Calibri" w:hAnsi="Times New Roman" w:cs="Times New Roman"/>
                <w:noProof/>
              </w:rPr>
              <w:lastRenderedPageBreak/>
              <w:t>мөстәкыйль билгеләү.</w:t>
            </w:r>
          </w:p>
          <w:p w:rsidR="005A29C9" w:rsidRPr="005A29C9" w:rsidRDefault="005A29C9" w:rsidP="005A29C9">
            <w:pPr>
              <w:widowControl w:val="0"/>
              <w:numPr>
                <w:ilvl w:val="0"/>
                <w:numId w:val="4"/>
              </w:numPr>
              <w:shd w:val="clear" w:color="auto" w:fill="FFFFFF"/>
              <w:tabs>
                <w:tab w:val="left" w:pos="283"/>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Уку операцияләрен планлаштыру.</w:t>
            </w:r>
          </w:p>
          <w:p w:rsidR="005A29C9" w:rsidRPr="005A29C9" w:rsidRDefault="005A29C9" w:rsidP="005A29C9">
            <w:pPr>
              <w:widowControl w:val="0"/>
              <w:numPr>
                <w:ilvl w:val="0"/>
                <w:numId w:val="4"/>
              </w:numPr>
              <w:shd w:val="clear" w:color="auto" w:fill="FFFFFF"/>
              <w:tabs>
                <w:tab w:val="left" w:pos="283"/>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Белем алуның рациональ ысулларын сайлау.</w:t>
            </w:r>
          </w:p>
          <w:p w:rsidR="005A29C9" w:rsidRPr="005A29C9" w:rsidRDefault="005A29C9" w:rsidP="005A29C9">
            <w:pPr>
              <w:widowControl w:val="0"/>
              <w:numPr>
                <w:ilvl w:val="0"/>
                <w:numId w:val="4"/>
              </w:numPr>
              <w:shd w:val="clear" w:color="auto" w:fill="FFFFFF"/>
              <w:tabs>
                <w:tab w:val="left" w:pos="283"/>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Үз-үзеңә контроль ясауның төрле формаларын үзләштерү.</w:t>
            </w:r>
          </w:p>
          <w:p w:rsidR="005A29C9" w:rsidRPr="005A29C9" w:rsidRDefault="005A29C9" w:rsidP="005A29C9">
            <w:pPr>
              <w:spacing w:after="0" w:line="240" w:lineRule="auto"/>
              <w:ind w:firstLine="284"/>
              <w:contextualSpacing/>
              <w:rPr>
                <w:rFonts w:ascii="Times New Roman" w:eastAsia="Calibri" w:hAnsi="Times New Roman" w:cs="Times New Roman"/>
                <w:lang w:val="tt-RU"/>
              </w:rPr>
            </w:pPr>
            <w:r w:rsidRPr="005A29C9">
              <w:rPr>
                <w:rFonts w:ascii="Times New Roman" w:eastAsia="Calibri" w:hAnsi="Times New Roman" w:cs="Times New Roman"/>
                <w:noProof/>
              </w:rPr>
              <w:t>Мөстәкыйль белем алу буенча эш башлау.</w:t>
            </w:r>
          </w:p>
        </w:tc>
        <w:tc>
          <w:tcPr>
            <w:tcW w:w="3261" w:type="dxa"/>
            <w:tcBorders>
              <w:top w:val="single" w:sz="4" w:space="0" w:color="auto"/>
              <w:left w:val="single" w:sz="4" w:space="0" w:color="auto"/>
              <w:bottom w:val="single" w:sz="4" w:space="0" w:color="auto"/>
              <w:right w:val="single" w:sz="4" w:space="0" w:color="auto"/>
            </w:tcBorders>
          </w:tcPr>
          <w:p w:rsidR="005A29C9" w:rsidRPr="005A29C9" w:rsidRDefault="005A29C9" w:rsidP="005A29C9">
            <w:pPr>
              <w:widowControl w:val="0"/>
              <w:numPr>
                <w:ilvl w:val="0"/>
                <w:numId w:val="5"/>
              </w:numPr>
              <w:shd w:val="clear" w:color="auto" w:fill="FFFFFF"/>
              <w:tabs>
                <w:tab w:val="left" w:pos="281"/>
              </w:tabs>
              <w:autoSpaceDE w:val="0"/>
              <w:autoSpaceDN w:val="0"/>
              <w:adjustRightInd w:val="0"/>
              <w:spacing w:after="0" w:line="240" w:lineRule="auto"/>
              <w:ind w:firstLine="284"/>
              <w:contextualSpacing/>
              <w:rPr>
                <w:rFonts w:ascii="Times New Roman" w:eastAsia="Calibri" w:hAnsi="Times New Roman" w:cs="Times New Roman"/>
                <w:noProof/>
                <w:lang w:val="tt-RU"/>
              </w:rPr>
            </w:pPr>
            <w:r w:rsidRPr="005A29C9">
              <w:rPr>
                <w:rFonts w:ascii="Times New Roman" w:eastAsia="Calibri" w:hAnsi="Times New Roman" w:cs="Times New Roman"/>
                <w:noProof/>
                <w:lang w:val="tt-RU"/>
              </w:rPr>
              <w:lastRenderedPageBreak/>
              <w:t>Дәреслек белән эш итә белү.</w:t>
            </w:r>
          </w:p>
          <w:p w:rsidR="005A29C9" w:rsidRPr="005A29C9" w:rsidRDefault="005A29C9" w:rsidP="005A29C9">
            <w:pPr>
              <w:widowControl w:val="0"/>
              <w:numPr>
                <w:ilvl w:val="0"/>
                <w:numId w:val="5"/>
              </w:numPr>
              <w:shd w:val="clear" w:color="auto" w:fill="FFFFFF"/>
              <w:tabs>
                <w:tab w:val="left" w:pos="281"/>
              </w:tabs>
              <w:autoSpaceDE w:val="0"/>
              <w:autoSpaceDN w:val="0"/>
              <w:adjustRightInd w:val="0"/>
              <w:spacing w:after="0" w:line="240" w:lineRule="auto"/>
              <w:ind w:firstLine="284"/>
              <w:contextualSpacing/>
              <w:rPr>
                <w:rFonts w:ascii="Times New Roman" w:eastAsia="Calibri" w:hAnsi="Times New Roman" w:cs="Times New Roman"/>
                <w:noProof/>
                <w:lang w:val="tt-RU"/>
              </w:rPr>
            </w:pPr>
            <w:r w:rsidRPr="005A29C9">
              <w:rPr>
                <w:rFonts w:ascii="Times New Roman" w:eastAsia="Calibri" w:hAnsi="Times New Roman" w:cs="Times New Roman"/>
                <w:noProof/>
                <w:lang w:val="tt-RU"/>
              </w:rPr>
              <w:lastRenderedPageBreak/>
              <w:t>Төрле чыганаклар белән мөстәкыйль эш итә белү.</w:t>
            </w:r>
          </w:p>
          <w:p w:rsidR="005A29C9" w:rsidRPr="005A29C9" w:rsidRDefault="005A29C9" w:rsidP="005A29C9">
            <w:pPr>
              <w:widowControl w:val="0"/>
              <w:numPr>
                <w:ilvl w:val="0"/>
                <w:numId w:val="5"/>
              </w:numPr>
              <w:shd w:val="clear" w:color="auto" w:fill="FFFFFF"/>
              <w:tabs>
                <w:tab w:val="left" w:pos="281"/>
              </w:tabs>
              <w:autoSpaceDE w:val="0"/>
              <w:autoSpaceDN w:val="0"/>
              <w:adjustRightInd w:val="0"/>
              <w:spacing w:after="0" w:line="240" w:lineRule="auto"/>
              <w:ind w:firstLine="284"/>
              <w:contextualSpacing/>
              <w:rPr>
                <w:rFonts w:ascii="Times New Roman" w:eastAsia="Calibri" w:hAnsi="Times New Roman" w:cs="Times New Roman"/>
                <w:noProof/>
                <w:lang w:val="tt-RU"/>
              </w:rPr>
            </w:pPr>
            <w:r w:rsidRPr="005A29C9">
              <w:rPr>
                <w:rFonts w:ascii="Times New Roman" w:eastAsia="Calibri" w:hAnsi="Times New Roman" w:cs="Times New Roman"/>
                <w:noProof/>
                <w:lang w:val="tt-RU"/>
              </w:rPr>
              <w:t>Төрле текстлар белән эш иткәндә сәнгатьлелекне саклый белү.</w:t>
            </w:r>
          </w:p>
          <w:p w:rsidR="005A29C9" w:rsidRPr="005A29C9" w:rsidRDefault="005A29C9" w:rsidP="005A29C9">
            <w:pPr>
              <w:widowControl w:val="0"/>
              <w:numPr>
                <w:ilvl w:val="0"/>
                <w:numId w:val="5"/>
              </w:numPr>
              <w:shd w:val="clear" w:color="auto" w:fill="FFFFFF"/>
              <w:tabs>
                <w:tab w:val="left" w:pos="281"/>
              </w:tabs>
              <w:autoSpaceDE w:val="0"/>
              <w:autoSpaceDN w:val="0"/>
              <w:adjustRightInd w:val="0"/>
              <w:spacing w:after="0" w:line="240" w:lineRule="auto"/>
              <w:ind w:firstLine="284"/>
              <w:contextualSpacing/>
              <w:rPr>
                <w:rFonts w:ascii="Times New Roman" w:eastAsia="Calibri" w:hAnsi="Times New Roman" w:cs="Times New Roman"/>
                <w:noProof/>
                <w:lang w:val="tt-RU"/>
              </w:rPr>
            </w:pPr>
            <w:r w:rsidRPr="005A29C9">
              <w:rPr>
                <w:rFonts w:ascii="Times New Roman" w:eastAsia="Calibri" w:hAnsi="Times New Roman" w:cs="Times New Roman"/>
                <w:noProof/>
                <w:lang w:val="tt-RU"/>
              </w:rPr>
              <w:t>Эчтәлекне аңлап, тиешле тизлектә, дөрес уку:</w:t>
            </w:r>
          </w:p>
          <w:p w:rsidR="005A29C9" w:rsidRPr="005A29C9" w:rsidRDefault="005A29C9" w:rsidP="005A29C9">
            <w:pPr>
              <w:widowControl w:val="0"/>
              <w:tabs>
                <w:tab w:val="left" w:pos="3469"/>
              </w:tabs>
              <w:spacing w:after="0" w:line="240" w:lineRule="auto"/>
              <w:ind w:firstLine="284"/>
              <w:contextualSpacing/>
              <w:rPr>
                <w:rFonts w:ascii="Times New Roman" w:eastAsia="Calibri" w:hAnsi="Times New Roman" w:cs="Times New Roman"/>
                <w:lang w:val="tt-RU"/>
              </w:rPr>
            </w:pPr>
          </w:p>
          <w:p w:rsidR="005A29C9" w:rsidRPr="005A29C9" w:rsidRDefault="005A29C9" w:rsidP="005A29C9">
            <w:pPr>
              <w:widowControl w:val="0"/>
              <w:numPr>
                <w:ilvl w:val="0"/>
                <w:numId w:val="6"/>
              </w:numPr>
              <w:shd w:val="clear" w:color="auto" w:fill="FFFFFF"/>
              <w:tabs>
                <w:tab w:val="left" w:pos="103"/>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уку елы башында — 60 сүз;</w:t>
            </w:r>
          </w:p>
          <w:p w:rsidR="005A29C9" w:rsidRPr="005A29C9" w:rsidRDefault="005A29C9" w:rsidP="005A29C9">
            <w:pPr>
              <w:widowControl w:val="0"/>
              <w:numPr>
                <w:ilvl w:val="0"/>
                <w:numId w:val="6"/>
              </w:numPr>
              <w:shd w:val="clear" w:color="auto" w:fill="FFFFFF"/>
              <w:tabs>
                <w:tab w:val="left" w:pos="103"/>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уку елы ахырында — 70 сүз.</w:t>
            </w:r>
          </w:p>
          <w:p w:rsidR="005A29C9" w:rsidRPr="005A29C9" w:rsidRDefault="005A29C9" w:rsidP="005A29C9">
            <w:pPr>
              <w:widowControl w:val="0"/>
              <w:spacing w:after="0" w:line="240" w:lineRule="auto"/>
              <w:ind w:firstLine="284"/>
              <w:contextualSpacing/>
              <w:rPr>
                <w:rFonts w:ascii="Times New Roman" w:eastAsia="Calibri" w:hAnsi="Times New Roman" w:cs="Times New Roman"/>
              </w:rPr>
            </w:pPr>
          </w:p>
          <w:p w:rsidR="005A29C9" w:rsidRPr="005A29C9" w:rsidRDefault="005A29C9" w:rsidP="005A29C9">
            <w:pPr>
              <w:widowControl w:val="0"/>
              <w:numPr>
                <w:ilvl w:val="0"/>
                <w:numId w:val="7"/>
              </w:numPr>
              <w:shd w:val="clear" w:color="auto" w:fill="FFFFFF"/>
              <w:tabs>
                <w:tab w:val="left" w:pos="281"/>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Сүзлекләрдән файдалана белү, белешмә әдәбият белән системалы эшләү.</w:t>
            </w:r>
          </w:p>
          <w:p w:rsidR="005A29C9" w:rsidRPr="005A29C9" w:rsidRDefault="005A29C9" w:rsidP="005A29C9">
            <w:pPr>
              <w:widowControl w:val="0"/>
              <w:numPr>
                <w:ilvl w:val="0"/>
                <w:numId w:val="7"/>
              </w:numPr>
              <w:shd w:val="clear" w:color="auto" w:fill="FFFFFF"/>
              <w:tabs>
                <w:tab w:val="left" w:pos="281"/>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Китапханәдә систематик каталог белән эш итә белү.</w:t>
            </w:r>
          </w:p>
          <w:p w:rsidR="005A29C9" w:rsidRPr="005A29C9" w:rsidRDefault="005A29C9" w:rsidP="005A29C9">
            <w:pPr>
              <w:widowControl w:val="0"/>
              <w:numPr>
                <w:ilvl w:val="0"/>
                <w:numId w:val="7"/>
              </w:numPr>
              <w:shd w:val="clear" w:color="auto" w:fill="FFFFFF"/>
              <w:tabs>
                <w:tab w:val="left" w:pos="281"/>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Аудио-видео белән эш итә белү.</w:t>
            </w:r>
          </w:p>
          <w:p w:rsidR="005A29C9" w:rsidRPr="005A29C9" w:rsidRDefault="005A29C9" w:rsidP="005A29C9">
            <w:pPr>
              <w:spacing w:after="0" w:line="240" w:lineRule="auto"/>
              <w:ind w:firstLine="284"/>
              <w:contextualSpacing/>
              <w:rPr>
                <w:rFonts w:ascii="Times New Roman" w:eastAsia="Calibri" w:hAnsi="Times New Roman" w:cs="Times New Roman"/>
              </w:rPr>
            </w:pPr>
          </w:p>
        </w:tc>
        <w:tc>
          <w:tcPr>
            <w:tcW w:w="3118" w:type="dxa"/>
            <w:tcBorders>
              <w:top w:val="single" w:sz="4" w:space="0" w:color="auto"/>
              <w:left w:val="single" w:sz="4" w:space="0" w:color="auto"/>
              <w:bottom w:val="single" w:sz="4" w:space="0" w:color="auto"/>
              <w:right w:val="single" w:sz="4" w:space="0" w:color="auto"/>
            </w:tcBorders>
          </w:tcPr>
          <w:p w:rsidR="005A29C9" w:rsidRPr="005A29C9" w:rsidRDefault="005A29C9" w:rsidP="005A29C9">
            <w:pPr>
              <w:widowControl w:val="0"/>
              <w:shd w:val="clear" w:color="auto" w:fill="FFFFFF"/>
              <w:tabs>
                <w:tab w:val="left" w:pos="281"/>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lastRenderedPageBreak/>
              <w:t>Уку мәсьәләсен куя белү.</w:t>
            </w:r>
          </w:p>
          <w:p w:rsidR="005A29C9" w:rsidRPr="005A29C9" w:rsidRDefault="005A29C9" w:rsidP="005A29C9">
            <w:pPr>
              <w:widowControl w:val="0"/>
              <w:shd w:val="clear" w:color="auto" w:fill="FFFFFF"/>
              <w:tabs>
                <w:tab w:val="left" w:pos="281"/>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 xml:space="preserve">Танып белү активлыгын </w:t>
            </w:r>
            <w:r w:rsidRPr="005A29C9">
              <w:rPr>
                <w:rFonts w:ascii="Times New Roman" w:eastAsia="Calibri" w:hAnsi="Times New Roman" w:cs="Times New Roman"/>
                <w:noProof/>
              </w:rPr>
              <w:lastRenderedPageBreak/>
              <w:t>үстерү.</w:t>
            </w:r>
          </w:p>
          <w:p w:rsidR="005A29C9" w:rsidRPr="005A29C9" w:rsidRDefault="005A29C9" w:rsidP="005A29C9">
            <w:pPr>
              <w:widowControl w:val="0"/>
              <w:shd w:val="clear" w:color="auto" w:fill="FFFFFF"/>
              <w:tabs>
                <w:tab w:val="left" w:pos="281"/>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Яңа теманы аңлауга мотив тудыру.</w:t>
            </w:r>
          </w:p>
          <w:p w:rsidR="005A29C9" w:rsidRPr="005A29C9" w:rsidRDefault="005A29C9" w:rsidP="005A29C9">
            <w:pPr>
              <w:widowControl w:val="0"/>
              <w:shd w:val="clear" w:color="auto" w:fill="FFFFFF"/>
              <w:tabs>
                <w:tab w:val="left" w:pos="281"/>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Төшенчә, термин, кагыйдә, закончалыкларны аңлап кабул итү күнекмәсен камилләштерү.</w:t>
            </w:r>
          </w:p>
          <w:p w:rsidR="005A29C9" w:rsidRPr="005A29C9" w:rsidRDefault="005A29C9" w:rsidP="005A29C9">
            <w:pPr>
              <w:widowControl w:val="0"/>
              <w:shd w:val="clear" w:color="auto" w:fill="FFFFFF"/>
              <w:tabs>
                <w:tab w:val="left" w:pos="281"/>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Логик алымнардан чагыштыру, анализ, гомумиләштерү, нәтиҗә ясау күнекмәләрен камилләштерү.</w:t>
            </w:r>
          </w:p>
          <w:p w:rsidR="005A29C9" w:rsidRPr="005A29C9" w:rsidRDefault="005A29C9" w:rsidP="005A29C9">
            <w:pPr>
              <w:widowControl w:val="0"/>
              <w:shd w:val="clear" w:color="auto" w:fill="FFFFFF"/>
              <w:tabs>
                <w:tab w:val="left" w:pos="281"/>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Грамматик анализ төрләрен үзләштерү:</w:t>
            </w:r>
          </w:p>
          <w:p w:rsidR="005A29C9" w:rsidRPr="005A29C9" w:rsidRDefault="005A29C9" w:rsidP="005A29C9">
            <w:pPr>
              <w:widowControl w:val="0"/>
              <w:numPr>
                <w:ilvl w:val="0"/>
                <w:numId w:val="8"/>
              </w:numPr>
              <w:shd w:val="clear" w:color="auto" w:fill="FFFFFF"/>
              <w:tabs>
                <w:tab w:val="left" w:pos="290"/>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транскрипция</w:t>
            </w:r>
            <w:r w:rsidRPr="005A29C9">
              <w:rPr>
                <w:rFonts w:ascii="Times New Roman" w:eastAsia="Calibri" w:hAnsi="Times New Roman" w:cs="Times New Roman"/>
                <w:noProof/>
                <w:lang w:val="tt-RU"/>
              </w:rPr>
              <w:t>гә</w:t>
            </w:r>
            <w:r w:rsidRPr="005A29C9">
              <w:rPr>
                <w:rFonts w:ascii="Times New Roman" w:eastAsia="Calibri" w:hAnsi="Times New Roman" w:cs="Times New Roman"/>
                <w:noProof/>
              </w:rPr>
              <w:t xml:space="preserve"> анализ;</w:t>
            </w:r>
          </w:p>
          <w:p w:rsidR="005A29C9" w:rsidRPr="005A29C9" w:rsidRDefault="005A29C9" w:rsidP="005A29C9">
            <w:pPr>
              <w:widowControl w:val="0"/>
              <w:numPr>
                <w:ilvl w:val="0"/>
                <w:numId w:val="8"/>
              </w:numPr>
              <w:shd w:val="clear" w:color="auto" w:fill="FFFFFF"/>
              <w:tabs>
                <w:tab w:val="left" w:pos="290"/>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lang w:val="tt-RU"/>
              </w:rPr>
              <w:t>татар җөмләсе структурасына анализ</w:t>
            </w:r>
            <w:r w:rsidRPr="005A29C9">
              <w:rPr>
                <w:rFonts w:ascii="Times New Roman" w:eastAsia="Calibri" w:hAnsi="Times New Roman" w:cs="Times New Roman"/>
                <w:noProof/>
              </w:rPr>
              <w:t>.</w:t>
            </w:r>
          </w:p>
          <w:p w:rsidR="005A29C9" w:rsidRPr="005A29C9" w:rsidRDefault="005A29C9" w:rsidP="005A29C9">
            <w:pPr>
              <w:widowControl w:val="0"/>
              <w:shd w:val="clear" w:color="auto" w:fill="FFFFFF"/>
              <w:tabs>
                <w:tab w:val="left" w:pos="281"/>
              </w:tabs>
              <w:spacing w:after="0" w:line="240" w:lineRule="auto"/>
              <w:ind w:firstLine="284"/>
              <w:contextualSpacing/>
              <w:rPr>
                <w:rFonts w:ascii="Times New Roman" w:eastAsia="Calibri" w:hAnsi="Times New Roman" w:cs="Times New Roman"/>
              </w:rPr>
            </w:pPr>
            <w:r w:rsidRPr="005A29C9">
              <w:rPr>
                <w:rFonts w:ascii="Times New Roman" w:eastAsia="Calibri" w:hAnsi="Times New Roman" w:cs="Times New Roman"/>
                <w:noProof/>
              </w:rPr>
              <w:t>7.</w:t>
            </w:r>
            <w:r w:rsidRPr="005A29C9">
              <w:rPr>
                <w:rFonts w:ascii="Times New Roman" w:eastAsia="Calibri" w:hAnsi="Times New Roman" w:cs="Times New Roman"/>
                <w:noProof/>
              </w:rPr>
              <w:tab/>
              <w:t>Тикшеренү ысуллары:</w:t>
            </w:r>
          </w:p>
          <w:p w:rsidR="005A29C9" w:rsidRPr="005A29C9" w:rsidRDefault="005A29C9" w:rsidP="005A29C9">
            <w:pPr>
              <w:widowControl w:val="0"/>
              <w:numPr>
                <w:ilvl w:val="0"/>
                <w:numId w:val="8"/>
              </w:numPr>
              <w:shd w:val="clear" w:color="auto" w:fill="FFFFFF"/>
              <w:tabs>
                <w:tab w:val="left" w:pos="290"/>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модельләштерү;</w:t>
            </w:r>
          </w:p>
          <w:p w:rsidR="005A29C9" w:rsidRPr="005A29C9" w:rsidRDefault="005A29C9" w:rsidP="005A29C9">
            <w:pPr>
              <w:widowControl w:val="0"/>
              <w:numPr>
                <w:ilvl w:val="0"/>
                <w:numId w:val="8"/>
              </w:numPr>
              <w:shd w:val="clear" w:color="auto" w:fill="FFFFFF"/>
              <w:tabs>
                <w:tab w:val="left" w:pos="290"/>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охшатып эшләү.</w:t>
            </w:r>
          </w:p>
          <w:p w:rsidR="005A29C9" w:rsidRPr="005A29C9" w:rsidRDefault="005A29C9" w:rsidP="005A29C9">
            <w:pPr>
              <w:spacing w:after="0" w:line="240" w:lineRule="auto"/>
              <w:ind w:firstLine="284"/>
              <w:contextualSpacing/>
              <w:rPr>
                <w:rFonts w:ascii="Times New Roman" w:eastAsia="Calibri" w:hAnsi="Times New Roman" w:cs="Times New Roman"/>
                <w:lang w:val="tt-RU"/>
              </w:rPr>
            </w:pPr>
          </w:p>
        </w:tc>
        <w:tc>
          <w:tcPr>
            <w:tcW w:w="2126" w:type="dxa"/>
            <w:tcBorders>
              <w:top w:val="single" w:sz="4" w:space="0" w:color="auto"/>
              <w:left w:val="single" w:sz="4" w:space="0" w:color="auto"/>
              <w:bottom w:val="single" w:sz="4" w:space="0" w:color="auto"/>
              <w:right w:val="single" w:sz="4" w:space="0" w:color="auto"/>
            </w:tcBorders>
          </w:tcPr>
          <w:p w:rsidR="005A29C9" w:rsidRPr="005A29C9" w:rsidRDefault="005A29C9" w:rsidP="005A29C9">
            <w:pPr>
              <w:widowControl w:val="0"/>
              <w:shd w:val="clear" w:color="auto" w:fill="FFFFFF"/>
              <w:tabs>
                <w:tab w:val="left" w:pos="276"/>
              </w:tabs>
              <w:spacing w:after="0" w:line="240" w:lineRule="auto"/>
              <w:ind w:firstLine="284"/>
              <w:contextualSpacing/>
              <w:rPr>
                <w:rFonts w:ascii="Times New Roman" w:eastAsia="Calibri" w:hAnsi="Times New Roman" w:cs="Times New Roman"/>
              </w:rPr>
            </w:pPr>
            <w:r w:rsidRPr="005A29C9">
              <w:rPr>
                <w:rFonts w:ascii="Times New Roman" w:eastAsia="Calibri" w:hAnsi="Times New Roman" w:cs="Times New Roman"/>
                <w:noProof/>
              </w:rPr>
              <w:lastRenderedPageBreak/>
              <w:t>1.</w:t>
            </w:r>
            <w:r w:rsidRPr="005A29C9">
              <w:rPr>
                <w:rFonts w:ascii="Times New Roman" w:eastAsia="Calibri" w:hAnsi="Times New Roman" w:cs="Times New Roman"/>
                <w:noProof/>
              </w:rPr>
              <w:tab/>
              <w:t>Телдән сөйләм:</w:t>
            </w:r>
          </w:p>
          <w:p w:rsidR="005A29C9" w:rsidRPr="005A29C9" w:rsidRDefault="005A29C9" w:rsidP="005A29C9">
            <w:pPr>
              <w:widowControl w:val="0"/>
              <w:numPr>
                <w:ilvl w:val="0"/>
                <w:numId w:val="9"/>
              </w:numPr>
              <w:shd w:val="clear" w:color="auto" w:fill="FFFFFF"/>
              <w:tabs>
                <w:tab w:val="left" w:pos="283"/>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lastRenderedPageBreak/>
              <w:t xml:space="preserve">кагыйдәләрне аңлап эзлекле сөйли </w:t>
            </w:r>
            <w:r w:rsidRPr="005A29C9">
              <w:rPr>
                <w:rFonts w:ascii="Times New Roman" w:eastAsia="Calibri" w:hAnsi="Times New Roman" w:cs="Times New Roman"/>
                <w:noProof/>
                <w:lang w:val="tt-RU"/>
              </w:rPr>
              <w:t xml:space="preserve">һәм куллана </w:t>
            </w:r>
            <w:r w:rsidRPr="005A29C9">
              <w:rPr>
                <w:rFonts w:ascii="Times New Roman" w:eastAsia="Calibri" w:hAnsi="Times New Roman" w:cs="Times New Roman"/>
                <w:noProof/>
              </w:rPr>
              <w:t>белү күнекмәсе;</w:t>
            </w:r>
          </w:p>
          <w:p w:rsidR="005A29C9" w:rsidRPr="005A29C9" w:rsidRDefault="005A29C9" w:rsidP="005A29C9">
            <w:pPr>
              <w:widowControl w:val="0"/>
              <w:numPr>
                <w:ilvl w:val="0"/>
                <w:numId w:val="9"/>
              </w:numPr>
              <w:shd w:val="clear" w:color="auto" w:fill="FFFFFF"/>
              <w:tabs>
                <w:tab w:val="left" w:pos="283"/>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сорауны формалаштыра белү һәм тулы җавап бирә белү күнекмәсе.</w:t>
            </w:r>
          </w:p>
          <w:p w:rsidR="005A29C9" w:rsidRPr="005A29C9" w:rsidRDefault="005A29C9" w:rsidP="005A29C9">
            <w:pPr>
              <w:widowControl w:val="0"/>
              <w:shd w:val="clear" w:color="auto" w:fill="FFFFFF"/>
              <w:tabs>
                <w:tab w:val="left" w:pos="276"/>
              </w:tabs>
              <w:spacing w:after="0" w:line="240" w:lineRule="auto"/>
              <w:ind w:firstLine="284"/>
              <w:contextualSpacing/>
              <w:rPr>
                <w:rFonts w:ascii="Times New Roman" w:eastAsia="Calibri" w:hAnsi="Times New Roman" w:cs="Times New Roman"/>
              </w:rPr>
            </w:pPr>
            <w:r w:rsidRPr="005A29C9">
              <w:rPr>
                <w:rFonts w:ascii="Times New Roman" w:eastAsia="Calibri" w:hAnsi="Times New Roman" w:cs="Times New Roman"/>
                <w:noProof/>
              </w:rPr>
              <w:t>2.</w:t>
            </w:r>
            <w:r w:rsidRPr="005A29C9">
              <w:rPr>
                <w:rFonts w:ascii="Times New Roman" w:eastAsia="Calibri" w:hAnsi="Times New Roman" w:cs="Times New Roman"/>
                <w:noProof/>
              </w:rPr>
              <w:tab/>
              <w:t>Язма сөйләм:</w:t>
            </w:r>
          </w:p>
          <w:p w:rsidR="005A29C9" w:rsidRPr="005A29C9" w:rsidRDefault="005A29C9" w:rsidP="005A29C9">
            <w:pPr>
              <w:widowControl w:val="0"/>
              <w:numPr>
                <w:ilvl w:val="0"/>
                <w:numId w:val="9"/>
              </w:numPr>
              <w:shd w:val="clear" w:color="auto" w:fill="FFFFFF"/>
              <w:tabs>
                <w:tab w:val="left" w:pos="283"/>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күчереп язу;</w:t>
            </w:r>
          </w:p>
          <w:p w:rsidR="005A29C9" w:rsidRPr="005A29C9" w:rsidRDefault="005A29C9" w:rsidP="005A29C9">
            <w:pPr>
              <w:widowControl w:val="0"/>
              <w:numPr>
                <w:ilvl w:val="0"/>
                <w:numId w:val="9"/>
              </w:numPr>
              <w:shd w:val="clear" w:color="auto" w:fill="FFFFFF"/>
              <w:tabs>
                <w:tab w:val="left" w:pos="283"/>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сүзлек диктанты —</w:t>
            </w:r>
            <w:r w:rsidRPr="005A29C9">
              <w:rPr>
                <w:rFonts w:ascii="Times New Roman" w:eastAsia="Calibri" w:hAnsi="Times New Roman" w:cs="Times New Roman"/>
                <w:noProof/>
                <w:lang w:val="tt-RU"/>
              </w:rPr>
              <w:t>1</w:t>
            </w:r>
            <w:r w:rsidRPr="005A29C9">
              <w:rPr>
                <w:rFonts w:ascii="Times New Roman" w:eastAsia="Calibri" w:hAnsi="Times New Roman" w:cs="Times New Roman"/>
                <w:noProof/>
              </w:rPr>
              <w:t>0-</w:t>
            </w:r>
            <w:r w:rsidRPr="005A29C9">
              <w:rPr>
                <w:rFonts w:ascii="Times New Roman" w:eastAsia="Calibri" w:hAnsi="Times New Roman" w:cs="Times New Roman"/>
                <w:noProof/>
                <w:lang w:val="tt-RU"/>
              </w:rPr>
              <w:t>1</w:t>
            </w:r>
            <w:r w:rsidRPr="005A29C9">
              <w:rPr>
                <w:rFonts w:ascii="Times New Roman" w:eastAsia="Calibri" w:hAnsi="Times New Roman" w:cs="Times New Roman"/>
                <w:noProof/>
              </w:rPr>
              <w:t>5 сүз;</w:t>
            </w:r>
          </w:p>
          <w:p w:rsidR="005A29C9" w:rsidRPr="005A29C9" w:rsidRDefault="005A29C9" w:rsidP="005A29C9">
            <w:pPr>
              <w:widowControl w:val="0"/>
              <w:numPr>
                <w:ilvl w:val="0"/>
                <w:numId w:val="9"/>
              </w:numPr>
              <w:shd w:val="clear" w:color="auto" w:fill="FFFFFF"/>
              <w:tabs>
                <w:tab w:val="left" w:pos="283"/>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lang w:val="tt-RU"/>
              </w:rPr>
              <w:t xml:space="preserve">сочинение </w:t>
            </w:r>
            <w:r w:rsidRPr="005A29C9">
              <w:rPr>
                <w:rFonts w:ascii="Times New Roman" w:eastAsia="Calibri" w:hAnsi="Times New Roman" w:cs="Times New Roman"/>
                <w:noProof/>
              </w:rPr>
              <w:t>язу:</w:t>
            </w:r>
            <w:r w:rsidRPr="005A29C9">
              <w:rPr>
                <w:rFonts w:ascii="Times New Roman" w:eastAsia="Calibri" w:hAnsi="Times New Roman" w:cs="Times New Roman"/>
                <w:noProof/>
                <w:lang w:val="tt-RU"/>
              </w:rPr>
              <w:t xml:space="preserve"> 7-8 җөмлә</w:t>
            </w:r>
          </w:p>
          <w:p w:rsidR="005A29C9" w:rsidRPr="005A29C9" w:rsidRDefault="005A29C9" w:rsidP="005A29C9">
            <w:pPr>
              <w:widowControl w:val="0"/>
              <w:numPr>
                <w:ilvl w:val="0"/>
                <w:numId w:val="9"/>
              </w:numPr>
              <w:shd w:val="clear" w:color="auto" w:fill="FFFFFF"/>
              <w:tabs>
                <w:tab w:val="left" w:pos="283"/>
              </w:tabs>
              <w:autoSpaceDE w:val="0"/>
              <w:autoSpaceDN w:val="0"/>
              <w:adjustRightInd w:val="0"/>
              <w:spacing w:after="0" w:line="240" w:lineRule="auto"/>
              <w:ind w:firstLine="284"/>
              <w:contextualSpacing/>
              <w:rPr>
                <w:rFonts w:ascii="Times New Roman" w:eastAsia="Calibri" w:hAnsi="Times New Roman" w:cs="Times New Roman"/>
                <w:noProof/>
              </w:rPr>
            </w:pPr>
            <w:r w:rsidRPr="005A29C9">
              <w:rPr>
                <w:rFonts w:ascii="Times New Roman" w:eastAsia="Calibri" w:hAnsi="Times New Roman" w:cs="Times New Roman"/>
                <w:noProof/>
              </w:rPr>
              <w:t>фикер йөртү элементлары кертеп, гади яки катлаулы план төзеп сочинение язу;</w:t>
            </w:r>
          </w:p>
        </w:tc>
      </w:tr>
    </w:tbl>
    <w:p w:rsidR="005A29C9" w:rsidRPr="005A29C9" w:rsidRDefault="005A29C9" w:rsidP="005A29C9">
      <w:pPr>
        <w:spacing w:line="240" w:lineRule="auto"/>
        <w:ind w:firstLine="709"/>
        <w:contextualSpacing/>
        <w:jc w:val="center"/>
        <w:rPr>
          <w:rFonts w:ascii="Times New Roman" w:eastAsia="Calibri" w:hAnsi="Times New Roman" w:cs="Times New Roman"/>
          <w:b/>
        </w:rPr>
      </w:pPr>
    </w:p>
    <w:p w:rsidR="005A29C9" w:rsidRPr="005A29C9" w:rsidRDefault="005A29C9" w:rsidP="005A29C9">
      <w:pPr>
        <w:spacing w:line="240" w:lineRule="auto"/>
        <w:contextualSpacing/>
        <w:jc w:val="center"/>
        <w:rPr>
          <w:rFonts w:ascii="Times New Roman" w:eastAsia="Calibri" w:hAnsi="Times New Roman" w:cs="Times New Roman"/>
          <w:b/>
          <w:lang w:val="tt-RU"/>
        </w:rPr>
      </w:pPr>
      <w:r w:rsidRPr="005A29C9">
        <w:rPr>
          <w:rFonts w:ascii="Times New Roman" w:eastAsia="Calibri" w:hAnsi="Times New Roman" w:cs="Times New Roman"/>
          <w:b/>
          <w:lang w:val="tt-RU"/>
        </w:rPr>
        <w:t>6 нче сыйныфның  рус телендә сөйләшүче балалары үзләштерергә тиешле белем-күнекмәләр</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татар һәм рус телләрендә уртак булган, ләкин әйтелешләре белән аерылган авазлы сүзләрне  дөрес әйтә белү;</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авазларны сүзләрдә, сүзтезмәләрдә, җөмләләрдә дөрес әйтүгә ирешү һәм сингармонизм законының асылына төшенү;</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сөйләмне орфоэпик һәм орфографик яктан дөрес оештыра белү;</w:t>
      </w:r>
    </w:p>
    <w:p w:rsidR="005A29C9" w:rsidRPr="005A29C9" w:rsidRDefault="005A29C9" w:rsidP="005A29C9">
      <w:pPr>
        <w:spacing w:line="240" w:lineRule="auto"/>
        <w:contextualSpacing/>
        <w:jc w:val="both"/>
        <w:rPr>
          <w:rFonts w:ascii="Times New Roman" w:eastAsia="Calibri" w:hAnsi="Times New Roman" w:cs="Times New Roman"/>
        </w:rPr>
      </w:pPr>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коммуникатив</w:t>
      </w:r>
      <w:proofErr w:type="spellEnd"/>
      <w:r w:rsidRPr="005A29C9">
        <w:rPr>
          <w:rFonts w:ascii="Times New Roman" w:eastAsia="Calibri" w:hAnsi="Times New Roman" w:cs="Times New Roman"/>
        </w:rPr>
        <w:t xml:space="preserve"> </w:t>
      </w:r>
      <w:proofErr w:type="spellStart"/>
      <w:proofErr w:type="gramStart"/>
      <w:r w:rsidRPr="005A29C9">
        <w:rPr>
          <w:rFonts w:ascii="Times New Roman" w:eastAsia="Calibri" w:hAnsi="Times New Roman" w:cs="Times New Roman"/>
        </w:rPr>
        <w:t>максатларны</w:t>
      </w:r>
      <w:proofErr w:type="spellEnd"/>
      <w:proofErr w:type="gramEnd"/>
      <w:r w:rsidRPr="005A29C9">
        <w:rPr>
          <w:rFonts w:ascii="Times New Roman" w:eastAsia="Calibri" w:hAnsi="Times New Roman" w:cs="Times New Roman"/>
        </w:rPr>
        <w:t xml:space="preserve"> а</w:t>
      </w:r>
      <w:r w:rsidRPr="005A29C9">
        <w:rPr>
          <w:rFonts w:ascii="Times New Roman" w:eastAsia="Calibri" w:hAnsi="Times New Roman" w:cs="Times New Roman"/>
          <w:lang w:val="tt-RU"/>
        </w:rPr>
        <w:t>ң</w:t>
      </w:r>
      <w:r w:rsidRPr="005A29C9">
        <w:rPr>
          <w:rFonts w:ascii="Times New Roman" w:eastAsia="Calibri" w:hAnsi="Times New Roman" w:cs="Times New Roman"/>
        </w:rPr>
        <w:t xml:space="preserve">лап, </w:t>
      </w:r>
      <w:proofErr w:type="spellStart"/>
      <w:r w:rsidRPr="005A29C9">
        <w:rPr>
          <w:rFonts w:ascii="Times New Roman" w:eastAsia="Calibri" w:hAnsi="Times New Roman" w:cs="Times New Roman"/>
        </w:rPr>
        <w:t>диалогик</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аралашуда</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катнашу</w:t>
      </w:r>
      <w:proofErr w:type="spellEnd"/>
      <w:r w:rsidRPr="005A29C9">
        <w:rPr>
          <w:rFonts w:ascii="Times New Roman" w:eastAsia="Calibri" w:hAnsi="Times New Roman" w:cs="Times New Roman"/>
        </w:rPr>
        <w:t>;</w:t>
      </w:r>
    </w:p>
    <w:p w:rsidR="005A29C9" w:rsidRPr="005A29C9" w:rsidRDefault="005A29C9" w:rsidP="005A29C9">
      <w:pPr>
        <w:spacing w:line="240" w:lineRule="auto"/>
        <w:contextualSpacing/>
        <w:jc w:val="both"/>
        <w:rPr>
          <w:rFonts w:ascii="Times New Roman" w:eastAsia="Calibri" w:hAnsi="Times New Roman" w:cs="Times New Roman"/>
        </w:rPr>
      </w:pPr>
      <w:r w:rsidRPr="005A29C9">
        <w:rPr>
          <w:rFonts w:ascii="Times New Roman" w:eastAsia="Calibri" w:hAnsi="Times New Roman" w:cs="Times New Roman"/>
        </w:rPr>
        <w:t>- т</w:t>
      </w:r>
      <w:r w:rsidRPr="005A29C9">
        <w:rPr>
          <w:rFonts w:ascii="Times New Roman" w:eastAsia="Calibri" w:hAnsi="Times New Roman" w:cs="Times New Roman"/>
          <w:lang w:val="tt-RU"/>
        </w:rPr>
        <w:t>ө</w:t>
      </w:r>
      <w:proofErr w:type="spellStart"/>
      <w:r w:rsidRPr="005A29C9">
        <w:rPr>
          <w:rFonts w:ascii="Times New Roman" w:eastAsia="Calibri" w:hAnsi="Times New Roman" w:cs="Times New Roman"/>
        </w:rPr>
        <w:t>рле</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аралашу</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сфераларыннан</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чыгып</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телдән</w:t>
      </w:r>
      <w:proofErr w:type="spellEnd"/>
      <w:r w:rsidRPr="005A29C9">
        <w:rPr>
          <w:rFonts w:ascii="Times New Roman" w:eastAsia="Calibri" w:hAnsi="Times New Roman" w:cs="Times New Roman"/>
        </w:rPr>
        <w:t xml:space="preserve"> яки </w:t>
      </w:r>
      <w:proofErr w:type="spellStart"/>
      <w:r w:rsidRPr="005A29C9">
        <w:rPr>
          <w:rFonts w:ascii="Times New Roman" w:eastAsia="Calibri" w:hAnsi="Times New Roman" w:cs="Times New Roman"/>
        </w:rPr>
        <w:t>язмача</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үз</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фикерләрен</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белдерүгә</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ирешү</w:t>
      </w:r>
      <w:proofErr w:type="spellEnd"/>
    </w:p>
    <w:p w:rsidR="005A29C9" w:rsidRPr="005A29C9" w:rsidRDefault="005A29C9" w:rsidP="005A29C9">
      <w:pPr>
        <w:spacing w:line="240" w:lineRule="auto"/>
        <w:contextualSpacing/>
        <w:jc w:val="both"/>
        <w:rPr>
          <w:rFonts w:ascii="Times New Roman" w:eastAsia="Calibri" w:hAnsi="Times New Roman" w:cs="Times New Roman"/>
        </w:rPr>
      </w:pPr>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тәкъдим</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ителгән</w:t>
      </w:r>
      <w:proofErr w:type="spellEnd"/>
      <w:r w:rsidRPr="005A29C9">
        <w:rPr>
          <w:rFonts w:ascii="Times New Roman" w:eastAsia="Calibri" w:hAnsi="Times New Roman" w:cs="Times New Roman"/>
        </w:rPr>
        <w:t xml:space="preserve"> тема </w:t>
      </w:r>
      <w:proofErr w:type="spellStart"/>
      <w:r w:rsidRPr="005A29C9">
        <w:rPr>
          <w:rFonts w:ascii="Times New Roman" w:eastAsia="Calibri" w:hAnsi="Times New Roman" w:cs="Times New Roman"/>
        </w:rPr>
        <w:t>буенча</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эзлекле</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монологик</w:t>
      </w:r>
      <w:proofErr w:type="spellEnd"/>
      <w:r w:rsidRPr="005A29C9">
        <w:rPr>
          <w:rFonts w:ascii="Times New Roman" w:eastAsia="Calibri" w:hAnsi="Times New Roman" w:cs="Times New Roman"/>
        </w:rPr>
        <w:t xml:space="preserve"> с</w:t>
      </w:r>
      <w:r w:rsidRPr="005A29C9">
        <w:rPr>
          <w:rFonts w:ascii="Times New Roman" w:eastAsia="Calibri" w:hAnsi="Times New Roman" w:cs="Times New Roman"/>
          <w:lang w:val="tt-RU"/>
        </w:rPr>
        <w:t>ө</w:t>
      </w:r>
      <w:proofErr w:type="spellStart"/>
      <w:r w:rsidRPr="005A29C9">
        <w:rPr>
          <w:rFonts w:ascii="Times New Roman" w:eastAsia="Calibri" w:hAnsi="Times New Roman" w:cs="Times New Roman"/>
        </w:rPr>
        <w:t>йләм</w:t>
      </w:r>
      <w:proofErr w:type="spellEnd"/>
      <w:r w:rsidRPr="005A29C9">
        <w:rPr>
          <w:rFonts w:ascii="Times New Roman" w:eastAsia="Calibri" w:hAnsi="Times New Roman" w:cs="Times New Roman"/>
        </w:rPr>
        <w:t xml:space="preserve"> т</w:t>
      </w:r>
      <w:r w:rsidRPr="005A29C9">
        <w:rPr>
          <w:rFonts w:ascii="Times New Roman" w:eastAsia="Calibri" w:hAnsi="Times New Roman" w:cs="Times New Roman"/>
          <w:lang w:val="tt-RU"/>
        </w:rPr>
        <w:t>ө</w:t>
      </w:r>
      <w:proofErr w:type="spellStart"/>
      <w:r w:rsidRPr="005A29C9">
        <w:rPr>
          <w:rFonts w:ascii="Times New Roman" w:eastAsia="Calibri" w:hAnsi="Times New Roman" w:cs="Times New Roman"/>
        </w:rPr>
        <w:t>зи</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алу</w:t>
      </w:r>
      <w:proofErr w:type="spellEnd"/>
      <w:r w:rsidRPr="005A29C9">
        <w:rPr>
          <w:rFonts w:ascii="Times New Roman" w:eastAsia="Calibri" w:hAnsi="Times New Roman" w:cs="Times New Roman"/>
        </w:rPr>
        <w:t>;</w:t>
      </w:r>
    </w:p>
    <w:p w:rsidR="005A29C9" w:rsidRPr="005A29C9" w:rsidRDefault="005A29C9" w:rsidP="005A29C9">
      <w:pPr>
        <w:spacing w:line="240" w:lineRule="auto"/>
        <w:contextualSpacing/>
        <w:jc w:val="both"/>
        <w:rPr>
          <w:rFonts w:ascii="Times New Roman" w:eastAsia="Calibri" w:hAnsi="Times New Roman" w:cs="Times New Roman"/>
        </w:rPr>
      </w:pPr>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тиешле</w:t>
      </w:r>
      <w:proofErr w:type="spellEnd"/>
      <w:r w:rsidRPr="005A29C9">
        <w:rPr>
          <w:rFonts w:ascii="Times New Roman" w:eastAsia="Calibri" w:hAnsi="Times New Roman" w:cs="Times New Roman"/>
        </w:rPr>
        <w:t xml:space="preserve"> (1</w:t>
      </w:r>
      <w:r w:rsidRPr="005A29C9">
        <w:rPr>
          <w:rFonts w:ascii="Times New Roman" w:eastAsia="Calibri" w:hAnsi="Times New Roman" w:cs="Times New Roman"/>
          <w:lang w:val="tt-RU"/>
        </w:rPr>
        <w:t>4</w:t>
      </w:r>
      <w:r w:rsidRPr="005A29C9">
        <w:rPr>
          <w:rFonts w:ascii="Times New Roman" w:eastAsia="Calibri" w:hAnsi="Times New Roman" w:cs="Times New Roman"/>
        </w:rPr>
        <w:t xml:space="preserve">00 </w:t>
      </w:r>
      <w:proofErr w:type="spellStart"/>
      <w:r w:rsidRPr="005A29C9">
        <w:rPr>
          <w:rFonts w:ascii="Times New Roman" w:eastAsia="Calibri" w:hAnsi="Times New Roman" w:cs="Times New Roman"/>
        </w:rPr>
        <w:t>сүз</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кү</w:t>
      </w:r>
      <w:proofErr w:type="gramStart"/>
      <w:r w:rsidRPr="005A29C9">
        <w:rPr>
          <w:rFonts w:ascii="Times New Roman" w:eastAsia="Calibri" w:hAnsi="Times New Roman" w:cs="Times New Roman"/>
        </w:rPr>
        <w:t>л</w:t>
      </w:r>
      <w:proofErr w:type="gramEnd"/>
      <w:r w:rsidRPr="005A29C9">
        <w:rPr>
          <w:rFonts w:ascii="Times New Roman" w:eastAsia="Calibri" w:hAnsi="Times New Roman" w:cs="Times New Roman"/>
        </w:rPr>
        <w:t>әмдә</w:t>
      </w:r>
      <w:proofErr w:type="spellEnd"/>
      <w:r w:rsidRPr="005A29C9">
        <w:rPr>
          <w:rFonts w:ascii="Times New Roman" w:eastAsia="Calibri" w:hAnsi="Times New Roman" w:cs="Times New Roman"/>
        </w:rPr>
        <w:t xml:space="preserve"> татар </w:t>
      </w:r>
      <w:proofErr w:type="spellStart"/>
      <w:r w:rsidRPr="005A29C9">
        <w:rPr>
          <w:rFonts w:ascii="Times New Roman" w:eastAsia="Calibri" w:hAnsi="Times New Roman" w:cs="Times New Roman"/>
        </w:rPr>
        <w:t>сүзләрен</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яттан</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белү</w:t>
      </w:r>
      <w:proofErr w:type="spellEnd"/>
      <w:r w:rsidRPr="005A29C9">
        <w:rPr>
          <w:rFonts w:ascii="Times New Roman" w:eastAsia="Calibri" w:hAnsi="Times New Roman" w:cs="Times New Roman"/>
        </w:rPr>
        <w:t>.</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b/>
          <w:lang w:val="tt-RU"/>
        </w:rPr>
        <w:t xml:space="preserve"> Тыңлап аңлау.  </w:t>
      </w:r>
    </w:p>
    <w:p w:rsidR="005A29C9" w:rsidRPr="005A29C9" w:rsidRDefault="005A29C9" w:rsidP="005A29C9">
      <w:pPr>
        <w:overflowPunct w:val="0"/>
        <w:autoSpaceDE w:val="0"/>
        <w:autoSpaceDN w:val="0"/>
        <w:adjustRightInd w:val="0"/>
        <w:spacing w:line="240" w:lineRule="auto"/>
        <w:contextualSpacing/>
        <w:rPr>
          <w:rFonts w:ascii="Times New Roman" w:eastAsia="Calibri" w:hAnsi="Times New Roman" w:cs="Times New Roman"/>
          <w:lang w:val="tt-RU"/>
        </w:rPr>
      </w:pPr>
      <w:r w:rsidRPr="005A29C9">
        <w:rPr>
          <w:rFonts w:ascii="Times New Roman" w:eastAsia="Calibri" w:hAnsi="Times New Roman" w:cs="Times New Roman"/>
          <w:lang w:val="tt-RU"/>
        </w:rPr>
        <w:t>- Төрле төрдәге тыңлап аңлау күнегүләрен үти белү;</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 сүзләрне, җөмләләрне аңлап тәрҗемә итә белү; тәкъдим ителгән текстны тыңлап, эчтәлеге буенча сорау бирә, сорауларга җавап бирә белү; </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-зур булмаган аутентив яки адаптацияләнгән  әдәби әсәрләрдән өзекләрне, информацион характердагы текстларны, газета-журналлардан мәкаләләрне тыңлап аңлап, эчтәлеге буенча фикереңне әйтә, аралашуга чыга белү;</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сыйныфташларыңның сөйләмен тыңлап аңлау һәм аларга үз фикереңне аңлата белү, алар белән әңгәмә кору, әңгәмәдә катнаша белү.</w:t>
      </w:r>
    </w:p>
    <w:p w:rsidR="005A29C9" w:rsidRPr="005A29C9" w:rsidRDefault="005A29C9" w:rsidP="005A29C9">
      <w:pPr>
        <w:spacing w:line="240" w:lineRule="auto"/>
        <w:contextualSpacing/>
        <w:jc w:val="both"/>
        <w:rPr>
          <w:rFonts w:ascii="Times New Roman" w:eastAsia="Calibri" w:hAnsi="Times New Roman" w:cs="Times New Roman"/>
          <w:b/>
          <w:lang w:val="tt-RU"/>
        </w:rPr>
      </w:pPr>
      <w:r w:rsidRPr="005A29C9">
        <w:rPr>
          <w:rFonts w:ascii="Times New Roman" w:eastAsia="Calibri" w:hAnsi="Times New Roman" w:cs="Times New Roman"/>
          <w:b/>
          <w:lang w:val="tt-RU"/>
        </w:rPr>
        <w:t xml:space="preserve">      Диалогик  сөйләм.   </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b/>
          <w:lang w:val="tt-RU"/>
        </w:rPr>
        <w:t xml:space="preserve">- </w:t>
      </w:r>
      <w:r w:rsidRPr="005A29C9">
        <w:rPr>
          <w:rFonts w:ascii="Times New Roman" w:eastAsia="Calibri" w:hAnsi="Times New Roman" w:cs="Times New Roman"/>
          <w:lang w:val="tt-RU"/>
        </w:rPr>
        <w:t>Сорау, җавап, килеш(мә)ү, шикләнү һәм башка репликаларны дөрес кулланып, әңгәмә кору, сөйләшә белү;</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 аралашуда катнаша, аны туктата һәм яңадан башлый белү; </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 парда, төркемдә сөйләшү барышында үз фикереңне аңлата, раслый, дәлилли белү, ситуация аңлашылмаганда, сорау биреп, сөйләм    </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барышын ачыклый белү;</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терәк схемалар кулланып, ситуация буенча әңгәмә кора белү;</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-татар сөйләм этикеты үрнәкләреннән урынлы файдаланып әңгәмә кору, сөйләшә белү.</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b/>
          <w:lang w:val="tt-RU"/>
        </w:rPr>
      </w:pPr>
      <w:r w:rsidRPr="005A29C9">
        <w:rPr>
          <w:rFonts w:ascii="Times New Roman" w:eastAsia="Calibri" w:hAnsi="Times New Roman" w:cs="Times New Roman"/>
          <w:b/>
          <w:lang w:val="tt-RU"/>
        </w:rPr>
        <w:t>Монологик сөйләм.</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Программада тәкъдим ителгән темалар буенча тиешле эзлеклелектә текст төзи һәм аның эчтәлеген сөйли белү;</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конкрет ситуациягә үз карашыңны, төрле вакыйгалар, яңалыкларны хәбәр итә белү;</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монологик сөйләмдә кереш, эндәш сүзләрне кулланып, орфоэпик һәм грамматик нормаларны саклап, үз фикереңне төгәл җиткерә белү;</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өйрәнгән текстны үз сүзләрең белән сөйләп бирә белү;</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-өйрәнгән шигырьләрне яттан сәнгатьле сөйли белү.</w:t>
      </w:r>
    </w:p>
    <w:p w:rsidR="005A29C9" w:rsidRPr="005A29C9" w:rsidRDefault="005A29C9" w:rsidP="005A29C9">
      <w:pPr>
        <w:spacing w:line="240" w:lineRule="auto"/>
        <w:contextualSpacing/>
        <w:jc w:val="both"/>
        <w:rPr>
          <w:rFonts w:ascii="Times New Roman" w:eastAsia="Calibri" w:hAnsi="Times New Roman" w:cs="Times New Roman"/>
          <w:b/>
          <w:lang w:val="tt-RU"/>
        </w:rPr>
      </w:pPr>
      <w:r w:rsidRPr="005A29C9">
        <w:rPr>
          <w:rFonts w:ascii="Times New Roman" w:eastAsia="Calibri" w:hAnsi="Times New Roman" w:cs="Times New Roman"/>
          <w:b/>
          <w:lang w:val="tt-RU"/>
        </w:rPr>
        <w:t xml:space="preserve">        Уку.   </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b/>
          <w:lang w:val="tt-RU"/>
        </w:rPr>
        <w:lastRenderedPageBreak/>
        <w:t xml:space="preserve">- </w:t>
      </w:r>
      <w:r w:rsidRPr="005A29C9">
        <w:rPr>
          <w:rFonts w:ascii="Times New Roman" w:eastAsia="Calibri" w:hAnsi="Times New Roman" w:cs="Times New Roman"/>
          <w:lang w:val="tt-RU"/>
        </w:rPr>
        <w:t>Программада тәкъдим ителгән текстларны, татар теленең әйтелеш нормаларын саклап, сәнгатьле һәм аңлап уку;</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текстның эчтәлегенә нигезләнеп, контекст буенча яңа сүзләрнең мәгънәсен аңлый белү;</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таныш булмаган текстны эчтән укып, аның төп фикерен таба белү;</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таныш булмаган сүзләрнең, төзелмәләрнең тәрҗемәсен сүзлектән таба белү.</w:t>
      </w:r>
      <w:r w:rsidRPr="005A29C9">
        <w:rPr>
          <w:rFonts w:ascii="Times New Roman" w:eastAsia="Calibri" w:hAnsi="Times New Roman" w:cs="Times New Roman"/>
          <w:b/>
          <w:lang w:val="tt-RU"/>
        </w:rPr>
        <w:t xml:space="preserve">  </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b/>
          <w:lang w:val="tt-RU"/>
        </w:rPr>
        <w:t xml:space="preserve">Язу.  </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           - Өйрәнелгән темалар буенча актив куллануда булган  сүзләрне дөрес яза белү;</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rPr>
      </w:pPr>
      <w:r w:rsidRPr="005A29C9">
        <w:rPr>
          <w:rFonts w:ascii="Times New Roman" w:eastAsia="Calibri" w:hAnsi="Times New Roman" w:cs="Times New Roman"/>
          <w:lang w:val="tt-RU"/>
        </w:rPr>
        <w:t>- конкрет бер тема буенча хикәя т</w:t>
      </w:r>
      <w:proofErr w:type="spellStart"/>
      <w:r w:rsidRPr="005A29C9">
        <w:rPr>
          <w:rFonts w:ascii="Times New Roman" w:eastAsia="Calibri" w:hAnsi="Times New Roman" w:cs="Times New Roman"/>
        </w:rPr>
        <w:t>өзи</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белү</w:t>
      </w:r>
      <w:proofErr w:type="spellEnd"/>
      <w:r w:rsidRPr="005A29C9">
        <w:rPr>
          <w:rFonts w:ascii="Times New Roman" w:eastAsia="Calibri" w:hAnsi="Times New Roman" w:cs="Times New Roman"/>
        </w:rPr>
        <w:t>;</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rPr>
      </w:pPr>
      <w:r w:rsidRPr="005A29C9">
        <w:rPr>
          <w:rFonts w:ascii="Times New Roman" w:eastAsia="Calibri" w:hAnsi="Times New Roman" w:cs="Times New Roman"/>
          <w:lang w:val="tt-RU"/>
        </w:rPr>
        <w:t xml:space="preserve">- </w:t>
      </w:r>
      <w:r w:rsidRPr="005A29C9">
        <w:rPr>
          <w:rFonts w:ascii="Times New Roman" w:eastAsia="Calibri" w:hAnsi="Times New Roman" w:cs="Times New Roman"/>
        </w:rPr>
        <w:t xml:space="preserve">прагматик </w:t>
      </w:r>
      <w:proofErr w:type="spellStart"/>
      <w:r w:rsidRPr="005A29C9">
        <w:rPr>
          <w:rFonts w:ascii="Times New Roman" w:eastAsia="Calibri" w:hAnsi="Times New Roman" w:cs="Times New Roman"/>
        </w:rPr>
        <w:t>текстлар</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рецептлар</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белдерүләр</w:t>
      </w:r>
      <w:proofErr w:type="spellEnd"/>
      <w:r w:rsidRPr="005A29C9">
        <w:rPr>
          <w:rFonts w:ascii="Times New Roman" w:eastAsia="Calibri" w:hAnsi="Times New Roman" w:cs="Times New Roman"/>
        </w:rPr>
        <w:t xml:space="preserve">, афиша </w:t>
      </w:r>
      <w:proofErr w:type="spellStart"/>
      <w:r w:rsidRPr="005A29C9">
        <w:rPr>
          <w:rFonts w:ascii="Times New Roman" w:eastAsia="Calibri" w:hAnsi="Times New Roman" w:cs="Times New Roman"/>
        </w:rPr>
        <w:t>һ.б</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эпистоляр</w:t>
      </w:r>
      <w:proofErr w:type="spellEnd"/>
      <w:r w:rsidRPr="005A29C9">
        <w:rPr>
          <w:rFonts w:ascii="Times New Roman" w:eastAsia="Calibri" w:hAnsi="Times New Roman" w:cs="Times New Roman"/>
        </w:rPr>
        <w:t xml:space="preserve"> жанр </w:t>
      </w:r>
      <w:proofErr w:type="spellStart"/>
      <w:r w:rsidRPr="005A29C9">
        <w:rPr>
          <w:rFonts w:ascii="Times New Roman" w:eastAsia="Calibri" w:hAnsi="Times New Roman" w:cs="Times New Roman"/>
        </w:rPr>
        <w:t>текстлары</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шәхси</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һәм</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официаль</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хатлар</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котлаулар</w:t>
      </w:r>
      <w:proofErr w:type="spellEnd"/>
      <w:proofErr w:type="gramStart"/>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һ.</w:t>
      </w:r>
      <w:proofErr w:type="gramEnd"/>
      <w:r w:rsidRPr="005A29C9">
        <w:rPr>
          <w:rFonts w:ascii="Times New Roman" w:eastAsia="Calibri" w:hAnsi="Times New Roman" w:cs="Times New Roman"/>
        </w:rPr>
        <w:t>б</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яза</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белү</w:t>
      </w:r>
      <w:proofErr w:type="spellEnd"/>
      <w:r w:rsidRPr="005A29C9">
        <w:rPr>
          <w:rFonts w:ascii="Times New Roman" w:eastAsia="Calibri" w:hAnsi="Times New Roman" w:cs="Times New Roman"/>
        </w:rPr>
        <w:t>;</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rPr>
      </w:pPr>
      <w:r w:rsidRPr="005A29C9">
        <w:rPr>
          <w:rFonts w:ascii="Times New Roman" w:eastAsia="Calibri" w:hAnsi="Times New Roman" w:cs="Times New Roman"/>
          <w:lang w:val="tt-RU"/>
        </w:rPr>
        <w:t>-</w:t>
      </w:r>
      <w:proofErr w:type="spellStart"/>
      <w:r w:rsidRPr="005A29C9">
        <w:rPr>
          <w:rFonts w:ascii="Times New Roman" w:eastAsia="Calibri" w:hAnsi="Times New Roman" w:cs="Times New Roman"/>
        </w:rPr>
        <w:t>үзеңне</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борчыган</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проблемага</w:t>
      </w:r>
      <w:proofErr w:type="spellEnd"/>
      <w:r w:rsidRPr="005A29C9">
        <w:rPr>
          <w:rFonts w:ascii="Times New Roman" w:eastAsia="Calibri" w:hAnsi="Times New Roman" w:cs="Times New Roman"/>
        </w:rPr>
        <w:t xml:space="preserve"> карата </w:t>
      </w:r>
      <w:proofErr w:type="spellStart"/>
      <w:r w:rsidRPr="005A29C9">
        <w:rPr>
          <w:rFonts w:ascii="Times New Roman" w:eastAsia="Calibri" w:hAnsi="Times New Roman" w:cs="Times New Roman"/>
        </w:rPr>
        <w:t>үз</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фикерләреңне</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язмача</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җиткерә</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белү</w:t>
      </w:r>
      <w:proofErr w:type="spellEnd"/>
      <w:r w:rsidRPr="005A29C9">
        <w:rPr>
          <w:rFonts w:ascii="Times New Roman" w:eastAsia="Calibri" w:hAnsi="Times New Roman" w:cs="Times New Roman"/>
        </w:rPr>
        <w:t>;</w:t>
      </w:r>
    </w:p>
    <w:p w:rsidR="005A29C9" w:rsidRPr="005A29C9" w:rsidRDefault="005A29C9" w:rsidP="005A29C9">
      <w:pPr>
        <w:overflowPunct w:val="0"/>
        <w:autoSpaceDE w:val="0"/>
        <w:autoSpaceDN w:val="0"/>
        <w:adjustRightInd w:val="0"/>
        <w:spacing w:line="240" w:lineRule="auto"/>
        <w:contextualSpacing/>
        <w:jc w:val="both"/>
        <w:rPr>
          <w:rFonts w:ascii="Times New Roman" w:eastAsia="Calibri" w:hAnsi="Times New Roman" w:cs="Times New Roman"/>
        </w:rPr>
      </w:pPr>
      <w:r w:rsidRPr="005A29C9">
        <w:rPr>
          <w:rFonts w:ascii="Times New Roman" w:eastAsia="Calibri" w:hAnsi="Times New Roman" w:cs="Times New Roman"/>
          <w:lang w:val="tt-RU"/>
        </w:rPr>
        <w:t xml:space="preserve">- </w:t>
      </w:r>
      <w:proofErr w:type="spellStart"/>
      <w:r w:rsidRPr="005A29C9">
        <w:rPr>
          <w:rFonts w:ascii="Times New Roman" w:eastAsia="Calibri" w:hAnsi="Times New Roman" w:cs="Times New Roman"/>
        </w:rPr>
        <w:t>тәкъдим</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ителгән</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текстның</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эчтәлегенә</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нигезләнеп</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аны</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үзгәртеп</w:t>
      </w:r>
      <w:proofErr w:type="spellEnd"/>
      <w:r w:rsidRPr="005A29C9">
        <w:rPr>
          <w:rFonts w:ascii="Times New Roman" w:eastAsia="Calibri" w:hAnsi="Times New Roman" w:cs="Times New Roman"/>
        </w:rPr>
        <w:t xml:space="preserve"> яки </w:t>
      </w:r>
      <w:proofErr w:type="spellStart"/>
      <w:r w:rsidRPr="005A29C9">
        <w:rPr>
          <w:rFonts w:ascii="Times New Roman" w:eastAsia="Calibri" w:hAnsi="Times New Roman" w:cs="Times New Roman"/>
        </w:rPr>
        <w:t>дәвам</w:t>
      </w:r>
      <w:proofErr w:type="spellEnd"/>
      <w:r w:rsidRPr="005A29C9">
        <w:rPr>
          <w:rFonts w:ascii="Times New Roman" w:eastAsia="Calibri" w:hAnsi="Times New Roman" w:cs="Times New Roman"/>
        </w:rPr>
        <w:t xml:space="preserve"> </w:t>
      </w:r>
      <w:proofErr w:type="spellStart"/>
      <w:r w:rsidRPr="005A29C9">
        <w:rPr>
          <w:rFonts w:ascii="Times New Roman" w:eastAsia="Calibri" w:hAnsi="Times New Roman" w:cs="Times New Roman"/>
        </w:rPr>
        <w:t>итеп</w:t>
      </w:r>
      <w:proofErr w:type="spellEnd"/>
      <w:r w:rsidRPr="005A29C9">
        <w:rPr>
          <w:rFonts w:ascii="Times New Roman" w:eastAsia="Calibri" w:hAnsi="Times New Roman" w:cs="Times New Roman"/>
        </w:rPr>
        <w:t xml:space="preserve"> </w:t>
      </w:r>
      <w:r w:rsidRPr="005A29C9">
        <w:rPr>
          <w:rFonts w:ascii="Times New Roman" w:eastAsia="Calibri" w:hAnsi="Times New Roman" w:cs="Times New Roman"/>
          <w:lang w:val="tt-RU"/>
        </w:rPr>
        <w:t xml:space="preserve">яза </w:t>
      </w:r>
      <w:proofErr w:type="spellStart"/>
      <w:r w:rsidRPr="005A29C9">
        <w:rPr>
          <w:rFonts w:ascii="Times New Roman" w:eastAsia="Calibri" w:hAnsi="Times New Roman" w:cs="Times New Roman"/>
        </w:rPr>
        <w:t>белү</w:t>
      </w:r>
      <w:proofErr w:type="spellEnd"/>
      <w:r w:rsidRPr="005A29C9">
        <w:rPr>
          <w:rFonts w:ascii="Times New Roman" w:eastAsia="Calibri" w:hAnsi="Times New Roman" w:cs="Times New Roman"/>
        </w:rPr>
        <w:t>.</w:t>
      </w:r>
    </w:p>
    <w:p w:rsidR="005A29C9" w:rsidRPr="005A29C9" w:rsidRDefault="005A29C9" w:rsidP="005A29C9">
      <w:pPr>
        <w:widowControl w:val="0"/>
        <w:suppressAutoHyphens/>
        <w:spacing w:after="0" w:line="240" w:lineRule="auto"/>
        <w:contextualSpacing/>
        <w:jc w:val="center"/>
        <w:rPr>
          <w:rFonts w:ascii="Times New Roman" w:eastAsia="Lucida Sans Unicode" w:hAnsi="Times New Roman" w:cs="Times New Roman"/>
          <w:b/>
          <w:color w:val="000000"/>
          <w:lang w:val="tt-RU" w:bidi="en-US"/>
        </w:rPr>
      </w:pPr>
    </w:p>
    <w:tbl>
      <w:tblPr>
        <w:tblW w:w="111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8"/>
        <w:gridCol w:w="7337"/>
      </w:tblGrid>
      <w:tr w:rsidR="005A29C9" w:rsidRPr="005A29C9" w:rsidTr="005A29C9">
        <w:tc>
          <w:tcPr>
            <w:tcW w:w="3828" w:type="dxa"/>
          </w:tcPr>
          <w:p w:rsidR="005A29C9" w:rsidRPr="005A29C9" w:rsidRDefault="005A29C9" w:rsidP="005A29C9">
            <w:pPr>
              <w:spacing w:line="240" w:lineRule="auto"/>
              <w:contextualSpacing/>
              <w:jc w:val="center"/>
              <w:rPr>
                <w:rFonts w:ascii="Times New Roman" w:eastAsia="Calibri" w:hAnsi="Times New Roman" w:cs="Times New Roman"/>
                <w:b/>
                <w:lang w:val="tt-RU"/>
              </w:rPr>
            </w:pPr>
            <w:r w:rsidRPr="005A29C9">
              <w:rPr>
                <w:rFonts w:ascii="Times New Roman" w:eastAsia="Calibri" w:hAnsi="Times New Roman" w:cs="Times New Roman"/>
                <w:b/>
                <w:lang w:val="tt-RU"/>
              </w:rPr>
              <w:t>Предмет буенча билгеләнгән тематик эчтәлек, якынча сәгатьләр саны</w:t>
            </w:r>
          </w:p>
        </w:tc>
        <w:tc>
          <w:tcPr>
            <w:tcW w:w="7337" w:type="dxa"/>
          </w:tcPr>
          <w:p w:rsidR="005A29C9" w:rsidRPr="005A29C9" w:rsidRDefault="005A29C9" w:rsidP="005A29C9">
            <w:pPr>
              <w:spacing w:line="240" w:lineRule="auto"/>
              <w:contextualSpacing/>
              <w:jc w:val="center"/>
              <w:rPr>
                <w:rFonts w:ascii="Times New Roman" w:eastAsia="Calibri" w:hAnsi="Times New Roman" w:cs="Times New Roman"/>
                <w:b/>
              </w:rPr>
            </w:pPr>
            <w:r w:rsidRPr="005A29C9">
              <w:rPr>
                <w:rFonts w:ascii="Times New Roman" w:eastAsia="Calibri" w:hAnsi="Times New Roman" w:cs="Times New Roman"/>
                <w:b/>
                <w:lang w:val="tt-RU"/>
              </w:rPr>
              <w:t>Тема буенча предмет нәтиҗәсе, коммуникатив максат</w:t>
            </w:r>
          </w:p>
        </w:tc>
      </w:tr>
      <w:tr w:rsidR="005A29C9" w:rsidRPr="005A29C9" w:rsidTr="005A29C9">
        <w:tc>
          <w:tcPr>
            <w:tcW w:w="3828" w:type="dxa"/>
          </w:tcPr>
          <w:p w:rsidR="005A29C9" w:rsidRPr="005A29C9" w:rsidRDefault="005A29C9" w:rsidP="005A29C9">
            <w:pPr>
              <w:spacing w:line="240" w:lineRule="auto"/>
              <w:contextualSpacing/>
              <w:jc w:val="both"/>
              <w:rPr>
                <w:rFonts w:ascii="Times New Roman" w:eastAsia="Calibri" w:hAnsi="Times New Roman" w:cs="Times New Roman"/>
                <w:b/>
                <w:lang w:val="tt-RU"/>
              </w:rPr>
            </w:pPr>
            <w:r w:rsidRPr="005A29C9">
              <w:rPr>
                <w:rFonts w:ascii="Times New Roman" w:eastAsia="Calibri" w:hAnsi="Times New Roman" w:cs="Times New Roman"/>
                <w:b/>
                <w:lang w:val="tt-RU"/>
              </w:rPr>
              <w:t>Яңа уку елы башлана (35 сәг.)</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Көз җитте, яңа уку елы башлана. Бу минем мәктәбем. Уку-язу әсбаплары, аларны тәртиптә тоту. Китаплар дөн</w:t>
            </w:r>
            <w:r w:rsidRPr="005A29C9">
              <w:rPr>
                <w:rFonts w:ascii="Times New Roman" w:eastAsia="Calibri" w:hAnsi="Times New Roman" w:cs="Times New Roman"/>
              </w:rPr>
              <w:t>ь</w:t>
            </w:r>
            <w:r w:rsidRPr="005A29C9">
              <w:rPr>
                <w:rFonts w:ascii="Times New Roman" w:eastAsia="Calibri" w:hAnsi="Times New Roman" w:cs="Times New Roman"/>
                <w:lang w:val="tt-RU"/>
              </w:rPr>
              <w:t>ясы, китапханәгә бару, китап алу. Китапларга сак караш.</w:t>
            </w:r>
          </w:p>
        </w:tc>
        <w:tc>
          <w:tcPr>
            <w:tcW w:w="7337" w:type="dxa"/>
          </w:tcPr>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Көз вакытын сурәтли белү. Яңа уку елы башлану, аңа әзерлек, мәктәп турында сөйли белү. Уку-язу әсбапларына сак караш турында сөйләшү. Китапның ни өчен якын дус, киңәшче икәнен сөйли белү. Китапның  нәрсә турында, авторы кем икәнен әйтә белү. Китап укырга киңәш бирә белү. Китапханәгә язылу өчен анкета тутыра белү, китапханәдән үзеңә кирәкле китапны сорый, нәрсә турында икәнен сорый, сөйли белү. Китап басылу тарихы турында кыскача белешмә бирә белү. Каюм Насыйри турында кыскача мәгълүмат бирә белү.</w:t>
            </w:r>
          </w:p>
        </w:tc>
      </w:tr>
      <w:tr w:rsidR="005A29C9" w:rsidRPr="005A29C9" w:rsidTr="005A29C9">
        <w:tc>
          <w:tcPr>
            <w:tcW w:w="3828" w:type="dxa"/>
          </w:tcPr>
          <w:p w:rsidR="005A29C9" w:rsidRPr="005A29C9" w:rsidRDefault="005A29C9" w:rsidP="005A29C9">
            <w:pPr>
              <w:spacing w:line="240" w:lineRule="auto"/>
              <w:contextualSpacing/>
              <w:jc w:val="both"/>
              <w:rPr>
                <w:rFonts w:ascii="Times New Roman" w:eastAsia="Calibri" w:hAnsi="Times New Roman" w:cs="Times New Roman"/>
                <w:b/>
                <w:lang w:val="tt-RU"/>
              </w:rPr>
            </w:pPr>
            <w:r w:rsidRPr="005A29C9">
              <w:rPr>
                <w:rFonts w:ascii="Times New Roman" w:eastAsia="Calibri" w:hAnsi="Times New Roman" w:cs="Times New Roman"/>
                <w:b/>
                <w:lang w:val="tt-RU"/>
              </w:rPr>
              <w:t>Без - булышчылар ( 21 сәг.)</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Өй эшләре, өлкәннәргә булышу.  Яхшы эшләр. Дуслар белән бергә эшләү.</w:t>
            </w:r>
          </w:p>
        </w:tc>
        <w:tc>
          <w:tcPr>
            <w:tcW w:w="7337" w:type="dxa"/>
          </w:tcPr>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Өйдә нинди эшләр эшләүнең кирәклеген, нинди эшләр эшләргә яратканыңны, эшләргә теләгәнеңне, ничек булышканыңны сөйли белү. Эшне эшләргә инандыра, ышандыра  белү. Кереш сүзләрне кулланып, үз фикереңне раслый белү. Образларга бәя бирә, кешенең характер сыйфатларын әйтә белү.</w:t>
            </w:r>
          </w:p>
        </w:tc>
      </w:tr>
      <w:tr w:rsidR="005A29C9" w:rsidRPr="005A29C9" w:rsidTr="005A29C9">
        <w:tc>
          <w:tcPr>
            <w:tcW w:w="3828" w:type="dxa"/>
          </w:tcPr>
          <w:p w:rsidR="005A29C9" w:rsidRPr="005A29C9" w:rsidRDefault="005A29C9" w:rsidP="005A29C9">
            <w:pPr>
              <w:spacing w:line="240" w:lineRule="auto"/>
              <w:contextualSpacing/>
              <w:jc w:val="both"/>
              <w:rPr>
                <w:rFonts w:ascii="Times New Roman" w:eastAsia="Calibri" w:hAnsi="Times New Roman" w:cs="Times New Roman"/>
                <w:b/>
                <w:lang w:val="tt-RU"/>
              </w:rPr>
            </w:pPr>
            <w:r w:rsidRPr="005A29C9">
              <w:rPr>
                <w:rFonts w:ascii="Times New Roman" w:eastAsia="Calibri" w:hAnsi="Times New Roman" w:cs="Times New Roman"/>
                <w:b/>
                <w:lang w:val="tt-RU"/>
              </w:rPr>
              <w:t>Дуслар белән күңелле (25 сәг.)</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Минем дустым. Чын дус нинди була? Дуслык югалу. Әләкләшү, мактану – начар гадәтләр. Дуслар белән бергә ял итү. Кунакларны сыйлау. Туган көн.Төрле рецептлар.</w:t>
            </w:r>
          </w:p>
        </w:tc>
        <w:tc>
          <w:tcPr>
            <w:tcW w:w="7337" w:type="dxa"/>
          </w:tcPr>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“Дус нинди була? Ни өчен дуслашалар? Дуслар бергә нишлиләр? Минем дустым – ул нинди?”  проблемалары буенча сөйләшү. </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Туган көнгә өстәл әзерләү, өлкәннәргә хөрмәт турында сөйләшү. Әнинең туган көне, аңа булышу турында сөйли белү. Төрле рецептларны сөйли белү. </w:t>
            </w:r>
          </w:p>
          <w:p w:rsidR="005A29C9" w:rsidRPr="005A29C9" w:rsidRDefault="005A29C9" w:rsidP="005A29C9">
            <w:pPr>
              <w:spacing w:line="240" w:lineRule="auto"/>
              <w:contextualSpacing/>
              <w:jc w:val="both"/>
              <w:rPr>
                <w:rFonts w:ascii="Times New Roman" w:eastAsia="Calibri" w:hAnsi="Times New Roman" w:cs="Times New Roman"/>
                <w:lang w:val="tt-RU"/>
              </w:rPr>
            </w:pPr>
          </w:p>
        </w:tc>
      </w:tr>
      <w:tr w:rsidR="005A29C9" w:rsidRPr="005A29C9" w:rsidTr="005A29C9">
        <w:tc>
          <w:tcPr>
            <w:tcW w:w="3828" w:type="dxa"/>
          </w:tcPr>
          <w:p w:rsidR="005A29C9" w:rsidRPr="005A29C9" w:rsidRDefault="005A29C9" w:rsidP="005A29C9">
            <w:pPr>
              <w:spacing w:line="240" w:lineRule="auto"/>
              <w:contextualSpacing/>
              <w:jc w:val="both"/>
              <w:rPr>
                <w:rFonts w:ascii="Times New Roman" w:eastAsia="Calibri" w:hAnsi="Times New Roman" w:cs="Times New Roman"/>
                <w:b/>
                <w:lang w:val="tt-RU"/>
              </w:rPr>
            </w:pPr>
            <w:r w:rsidRPr="005A29C9">
              <w:rPr>
                <w:rFonts w:ascii="Times New Roman" w:eastAsia="Calibri" w:hAnsi="Times New Roman" w:cs="Times New Roman"/>
                <w:b/>
                <w:lang w:val="tt-RU"/>
              </w:rPr>
              <w:t>Туган җирем - Татарстан (22 сәг.)</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Туган ил, туган җир төшенчәләре. Татарстанның табигате. Татарстан республикасының дәүләт символлары. Татарстанда яшәүче милләтләр, төрле телләрдә сөйләшү. Халыклар дуслыгы. Татарстанның башкаласы Казан, аның  музейлары, театрлары. Татар сәнгатенең күренекле вәкилләре.</w:t>
            </w:r>
          </w:p>
        </w:tc>
        <w:tc>
          <w:tcPr>
            <w:tcW w:w="7337" w:type="dxa"/>
          </w:tcPr>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Туган ил, туган җир төшенчәләре турында сөйли белү. Россиядәге, Татарстандагы диңгезләрне, елгаларны, шәһәрләрне атый белү. Татарстанның табигатен сурәтли белү. Татарстан республикасының дәүләт символлары турында белешмә бирә белү. Татарстанда яшәүче милләтләр, үзеңнең милләтеңне, нинди телдә сөйләшүеңне әйтә белү.  Татарстанда халыкларның дус яшәве турында сөйли белү. Казан шәһәре турында мәгълүмат бирә белү. Татар сәнгать вәкилләренең исемнәрен әйтә белү. </w:t>
            </w:r>
          </w:p>
          <w:p w:rsidR="005A29C9" w:rsidRPr="005A29C9" w:rsidRDefault="005A29C9" w:rsidP="005A29C9">
            <w:pPr>
              <w:spacing w:line="240" w:lineRule="auto"/>
              <w:contextualSpacing/>
              <w:jc w:val="both"/>
              <w:rPr>
                <w:rFonts w:ascii="Times New Roman" w:eastAsia="Calibri" w:hAnsi="Times New Roman" w:cs="Times New Roman"/>
                <w:color w:val="FF0000"/>
                <w:lang w:val="tt-RU"/>
              </w:rPr>
            </w:pPr>
          </w:p>
        </w:tc>
      </w:tr>
      <w:tr w:rsidR="005A29C9" w:rsidRPr="005A29C9" w:rsidTr="005A29C9">
        <w:tc>
          <w:tcPr>
            <w:tcW w:w="3828" w:type="dxa"/>
          </w:tcPr>
          <w:p w:rsidR="005A29C9" w:rsidRPr="005A29C9" w:rsidRDefault="005A29C9" w:rsidP="005A29C9">
            <w:pPr>
              <w:spacing w:line="240" w:lineRule="auto"/>
              <w:contextualSpacing/>
              <w:jc w:val="both"/>
              <w:rPr>
                <w:rFonts w:ascii="Times New Roman" w:eastAsia="Calibri" w:hAnsi="Times New Roman" w:cs="Times New Roman"/>
                <w:b/>
                <w:color w:val="FF0000"/>
                <w:lang w:val="tt-RU"/>
              </w:rPr>
            </w:pPr>
            <w:r w:rsidRPr="005A29C9">
              <w:rPr>
                <w:rFonts w:ascii="Times New Roman" w:eastAsia="Calibri" w:hAnsi="Times New Roman" w:cs="Times New Roman"/>
                <w:b/>
                <w:lang w:val="tt-RU"/>
              </w:rPr>
              <w:t>Табигать белән бергә(14 сәг.)</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Нәрсә ул табигать? Табигатьнең безгә файдасы. Табигатьне саклау. Кошлар дөньясы. Хайваннар дөньясы. Кыргый хайваннар. Дүрт аяклы дусларыбыз.</w:t>
            </w:r>
          </w:p>
        </w:tc>
        <w:tc>
          <w:tcPr>
            <w:tcW w:w="7337" w:type="dxa"/>
          </w:tcPr>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Табигать, аның кешеләргә файдасы турында сөйләшү. Кешеләрнең урманга салган зыяны,  табигатьне саклау турында киңәшләр бирә белү. Кошлар, хайваннар  тормышыннан кызыклы мәгълүматлар сөйли белү. Дүрт аяклы дусларыбызның токымнары, кыяфәтләре, гадәтләре, аларны саклау, карау турында сөйләшү.</w:t>
            </w:r>
          </w:p>
        </w:tc>
      </w:tr>
      <w:tr w:rsidR="005A29C9" w:rsidRPr="005A29C9" w:rsidTr="005A29C9">
        <w:tc>
          <w:tcPr>
            <w:tcW w:w="3828" w:type="dxa"/>
          </w:tcPr>
          <w:p w:rsidR="005A29C9" w:rsidRPr="005A29C9" w:rsidRDefault="005A29C9" w:rsidP="005A29C9">
            <w:pPr>
              <w:spacing w:line="240" w:lineRule="auto"/>
              <w:contextualSpacing/>
              <w:jc w:val="both"/>
              <w:rPr>
                <w:rFonts w:ascii="Times New Roman" w:eastAsia="Calibri" w:hAnsi="Times New Roman" w:cs="Times New Roman"/>
                <w:b/>
                <w:lang w:val="tt-RU"/>
              </w:rPr>
            </w:pPr>
            <w:r w:rsidRPr="005A29C9">
              <w:rPr>
                <w:rFonts w:ascii="Times New Roman" w:eastAsia="Calibri" w:hAnsi="Times New Roman" w:cs="Times New Roman"/>
                <w:b/>
                <w:lang w:val="tt-RU"/>
              </w:rPr>
              <w:t>Сәламәт тәндә – сәламәт акыл (14 сәг.)</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 xml:space="preserve">Спорт төрләре. Спорт белән шөгыльләнү. Олимпия уеннары. Сәламәт булу кагыйдәләре. </w:t>
            </w:r>
          </w:p>
        </w:tc>
        <w:tc>
          <w:tcPr>
            <w:tcW w:w="7337" w:type="dxa"/>
          </w:tcPr>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Спорт төрләре һәм нинди спорт төрләре белән шөгыльләнү турында сөйли белү. Олимпия уеннары, кайда барлыкка килгәнен, нинди уеннар булуын, олимпия уты, олимпия флагы турында сөйли белү. Сәламәт булу өчен</w:t>
            </w:r>
            <w:r w:rsidRPr="005A29C9">
              <w:rPr>
                <w:rFonts w:ascii="Times New Roman" w:eastAsia="Calibri" w:hAnsi="Times New Roman" w:cs="Times New Roman"/>
                <w:color w:val="FF0000"/>
                <w:lang w:val="tt-RU"/>
              </w:rPr>
              <w:t>,</w:t>
            </w:r>
            <w:r w:rsidRPr="005A29C9">
              <w:rPr>
                <w:rFonts w:ascii="Times New Roman" w:eastAsia="Calibri" w:hAnsi="Times New Roman" w:cs="Times New Roman"/>
                <w:lang w:val="tt-RU"/>
              </w:rPr>
              <w:t xml:space="preserve">  нинди кагыйдәләр үтәргә кирәклеген сөйли белү.</w:t>
            </w:r>
          </w:p>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Кешенең еш авыру сәбәпләрен әйтә, аңа авырмаска киңәшләр бирә белү. Табибта кай җирең авырту турында сөйләшү.</w:t>
            </w:r>
          </w:p>
        </w:tc>
      </w:tr>
      <w:tr w:rsidR="005A29C9" w:rsidRPr="005A29C9" w:rsidTr="005A29C9">
        <w:tc>
          <w:tcPr>
            <w:tcW w:w="3828" w:type="dxa"/>
          </w:tcPr>
          <w:p w:rsidR="005A29C9" w:rsidRPr="005A29C9" w:rsidRDefault="005A29C9" w:rsidP="005A29C9">
            <w:pPr>
              <w:spacing w:line="240" w:lineRule="auto"/>
              <w:contextualSpacing/>
              <w:jc w:val="both"/>
              <w:rPr>
                <w:rFonts w:ascii="Times New Roman" w:eastAsia="Calibri" w:hAnsi="Times New Roman" w:cs="Times New Roman"/>
                <w:b/>
                <w:lang w:val="tt-RU"/>
              </w:rPr>
            </w:pPr>
            <w:r w:rsidRPr="005A29C9">
              <w:rPr>
                <w:rFonts w:ascii="Times New Roman" w:eastAsia="Calibri" w:hAnsi="Times New Roman" w:cs="Times New Roman"/>
                <w:b/>
                <w:lang w:val="tt-RU"/>
              </w:rPr>
              <w:t>Светофор – минем дустым (9 сәг.)</w:t>
            </w:r>
          </w:p>
          <w:p w:rsidR="005A29C9" w:rsidRPr="005A29C9" w:rsidRDefault="005A29C9" w:rsidP="005A29C9">
            <w:pPr>
              <w:spacing w:line="240" w:lineRule="auto"/>
              <w:contextualSpacing/>
              <w:jc w:val="both"/>
              <w:rPr>
                <w:rFonts w:ascii="Times New Roman" w:eastAsia="Calibri" w:hAnsi="Times New Roman" w:cs="Times New Roman"/>
                <w:b/>
                <w:lang w:val="tt-RU"/>
              </w:rPr>
            </w:pPr>
            <w:r w:rsidRPr="005A29C9">
              <w:rPr>
                <w:rFonts w:ascii="Times New Roman" w:eastAsia="Calibri" w:hAnsi="Times New Roman" w:cs="Times New Roman"/>
                <w:lang w:val="tt-RU"/>
              </w:rPr>
              <w:t>Юлда сак булу. Юл йөрү кагыйдәләре.</w:t>
            </w:r>
          </w:p>
        </w:tc>
        <w:tc>
          <w:tcPr>
            <w:tcW w:w="7337" w:type="dxa"/>
          </w:tcPr>
          <w:p w:rsidR="005A29C9" w:rsidRPr="005A29C9" w:rsidRDefault="005A29C9" w:rsidP="005A29C9">
            <w:pPr>
              <w:spacing w:line="240" w:lineRule="auto"/>
              <w:contextualSpacing/>
              <w:jc w:val="both"/>
              <w:rPr>
                <w:rFonts w:ascii="Times New Roman" w:eastAsia="Calibri" w:hAnsi="Times New Roman" w:cs="Times New Roman"/>
                <w:lang w:val="tt-RU"/>
              </w:rPr>
            </w:pPr>
            <w:r w:rsidRPr="005A29C9">
              <w:rPr>
                <w:rFonts w:ascii="Times New Roman" w:eastAsia="Calibri" w:hAnsi="Times New Roman" w:cs="Times New Roman"/>
                <w:lang w:val="tt-RU"/>
              </w:rPr>
              <w:t>Ни өчен юлда сак булырга кирәклеген әйтә белү. Юл йөрү кагыйдәләрен сөйли белү. Юл йөрү кагыйдәләрен сакларга киңәш бирә белү.</w:t>
            </w:r>
          </w:p>
        </w:tc>
      </w:tr>
    </w:tbl>
    <w:p w:rsidR="00AE73DB" w:rsidRDefault="00AE73DB" w:rsidP="00AE73DB">
      <w:pPr>
        <w:spacing w:line="240" w:lineRule="auto"/>
        <w:contextualSpacing/>
      </w:pPr>
      <w:bookmarkStart w:id="0" w:name="_GoBack"/>
      <w:bookmarkEnd w:id="0"/>
    </w:p>
    <w:sectPr w:rsidR="00AE73DB" w:rsidSect="005A29C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Franklin Gothic Book">
    <w:altName w:val="Arial"/>
    <w:panose1 w:val="020B0503020102020204"/>
    <w:charset w:val="CC"/>
    <w:family w:val="swiss"/>
    <w:pitch w:val="variable"/>
    <w:sig w:usb0="00000001"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EBCF786"/>
    <w:lvl w:ilvl="0">
      <w:numFmt w:val="bullet"/>
      <w:lvlText w:val="*"/>
      <w:lvlJc w:val="left"/>
      <w:pPr>
        <w:ind w:left="0" w:firstLine="0"/>
      </w:pPr>
    </w:lvl>
  </w:abstractNum>
  <w:abstractNum w:abstractNumId="1">
    <w:nsid w:val="10233731"/>
    <w:multiLevelType w:val="singleLevel"/>
    <w:tmpl w:val="077A1390"/>
    <w:lvl w:ilvl="0">
      <w:start w:val="1"/>
      <w:numFmt w:val="decimal"/>
      <w:lvlText w:val="%1."/>
      <w:legacy w:legacy="1" w:legacySpace="0" w:legacyIndent="281"/>
      <w:lvlJc w:val="left"/>
      <w:pPr>
        <w:ind w:left="0" w:firstLine="0"/>
      </w:pPr>
      <w:rPr>
        <w:rFonts w:ascii="Times New Roman" w:hAnsi="Times New Roman" w:cs="Times New Roman" w:hint="default"/>
      </w:rPr>
    </w:lvl>
  </w:abstractNum>
  <w:abstractNum w:abstractNumId="2">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nsid w:val="44BE6411"/>
    <w:multiLevelType w:val="singleLevel"/>
    <w:tmpl w:val="492694CE"/>
    <w:lvl w:ilvl="0">
      <w:start w:val="1"/>
      <w:numFmt w:val="decimal"/>
      <w:lvlText w:val="%1."/>
      <w:legacy w:legacy="1" w:legacySpace="0" w:legacyIndent="283"/>
      <w:lvlJc w:val="left"/>
      <w:pPr>
        <w:ind w:left="0" w:firstLine="0"/>
      </w:pPr>
      <w:rPr>
        <w:rFonts w:ascii="Times New Roman" w:hAnsi="Times New Roman" w:cs="Times New Roman" w:hint="default"/>
      </w:rPr>
    </w:lvl>
  </w:abstractNum>
  <w:abstractNum w:abstractNumId="4">
    <w:nsid w:val="47402017"/>
    <w:multiLevelType w:val="singleLevel"/>
    <w:tmpl w:val="9E50C980"/>
    <w:lvl w:ilvl="0">
      <w:start w:val="5"/>
      <w:numFmt w:val="decimal"/>
      <w:lvlText w:val="%1."/>
      <w:legacy w:legacy="1" w:legacySpace="0" w:legacyIndent="281"/>
      <w:lvlJc w:val="left"/>
      <w:pPr>
        <w:ind w:left="0" w:firstLine="0"/>
      </w:pPr>
      <w:rPr>
        <w:rFonts w:ascii="Times New Roman" w:hAnsi="Times New Roman" w:cs="Times New Roman" w:hint="default"/>
      </w:rPr>
    </w:lvl>
  </w:abstractNum>
  <w:abstractNum w:abstractNumId="5">
    <w:nsid w:val="5A035CC0"/>
    <w:multiLevelType w:val="hybridMultilevel"/>
    <w:tmpl w:val="D30E4356"/>
    <w:lvl w:ilvl="0" w:tplc="AB86B138">
      <w:start w:val="3"/>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61D74BAA"/>
    <w:multiLevelType w:val="hybridMultilevel"/>
    <w:tmpl w:val="16A4E87C"/>
    <w:lvl w:ilvl="0" w:tplc="6046F724">
      <w:start w:val="1"/>
      <w:numFmt w:val="decimal"/>
      <w:lvlText w:val="%1."/>
      <w:lvlJc w:val="left"/>
      <w:pPr>
        <w:ind w:left="1196" w:hanging="360"/>
      </w:pPr>
      <w:rPr>
        <w:rFonts w:ascii="Times New Roman" w:eastAsia="Times New Roman" w:hAnsi="Times New Roman" w:cs="Times New Roman" w:hint="default"/>
        <w:w w:val="100"/>
        <w:sz w:val="24"/>
        <w:szCs w:val="24"/>
      </w:rPr>
    </w:lvl>
    <w:lvl w:ilvl="1" w:tplc="BD7A8EE4">
      <w:start w:val="1"/>
      <w:numFmt w:val="bullet"/>
      <w:lvlText w:val="•"/>
      <w:lvlJc w:val="left"/>
      <w:pPr>
        <w:ind w:left="2068" w:hanging="360"/>
      </w:pPr>
      <w:rPr>
        <w:rFonts w:hint="default"/>
      </w:rPr>
    </w:lvl>
    <w:lvl w:ilvl="2" w:tplc="5AACD7C8">
      <w:start w:val="1"/>
      <w:numFmt w:val="bullet"/>
      <w:lvlText w:val="•"/>
      <w:lvlJc w:val="left"/>
      <w:pPr>
        <w:ind w:left="2937" w:hanging="360"/>
      </w:pPr>
      <w:rPr>
        <w:rFonts w:hint="default"/>
      </w:rPr>
    </w:lvl>
    <w:lvl w:ilvl="3" w:tplc="D2384D86">
      <w:start w:val="1"/>
      <w:numFmt w:val="bullet"/>
      <w:lvlText w:val="•"/>
      <w:lvlJc w:val="left"/>
      <w:pPr>
        <w:ind w:left="3805" w:hanging="360"/>
      </w:pPr>
      <w:rPr>
        <w:rFonts w:hint="default"/>
      </w:rPr>
    </w:lvl>
    <w:lvl w:ilvl="4" w:tplc="89E23156">
      <w:start w:val="1"/>
      <w:numFmt w:val="bullet"/>
      <w:lvlText w:val="•"/>
      <w:lvlJc w:val="left"/>
      <w:pPr>
        <w:ind w:left="4674" w:hanging="360"/>
      </w:pPr>
      <w:rPr>
        <w:rFonts w:hint="default"/>
      </w:rPr>
    </w:lvl>
    <w:lvl w:ilvl="5" w:tplc="1826EFA0">
      <w:start w:val="1"/>
      <w:numFmt w:val="bullet"/>
      <w:lvlText w:val="•"/>
      <w:lvlJc w:val="left"/>
      <w:pPr>
        <w:ind w:left="5543" w:hanging="360"/>
      </w:pPr>
      <w:rPr>
        <w:rFonts w:hint="default"/>
      </w:rPr>
    </w:lvl>
    <w:lvl w:ilvl="6" w:tplc="8782FC10">
      <w:start w:val="1"/>
      <w:numFmt w:val="bullet"/>
      <w:lvlText w:val="•"/>
      <w:lvlJc w:val="left"/>
      <w:pPr>
        <w:ind w:left="6411" w:hanging="360"/>
      </w:pPr>
      <w:rPr>
        <w:rFonts w:hint="default"/>
      </w:rPr>
    </w:lvl>
    <w:lvl w:ilvl="7" w:tplc="9B1638D4">
      <w:start w:val="1"/>
      <w:numFmt w:val="bullet"/>
      <w:lvlText w:val="•"/>
      <w:lvlJc w:val="left"/>
      <w:pPr>
        <w:ind w:left="7280" w:hanging="360"/>
      </w:pPr>
      <w:rPr>
        <w:rFonts w:hint="default"/>
      </w:rPr>
    </w:lvl>
    <w:lvl w:ilvl="8" w:tplc="68B2000A">
      <w:start w:val="1"/>
      <w:numFmt w:val="bullet"/>
      <w:lvlText w:val="•"/>
      <w:lvlJc w:val="left"/>
      <w:pPr>
        <w:ind w:left="8149" w:hanging="360"/>
      </w:pPr>
      <w:rPr>
        <w:rFonts w:hint="default"/>
      </w:rPr>
    </w:lvl>
  </w:abstractNum>
  <w:abstractNum w:abstractNumId="7">
    <w:nsid w:val="70675CCE"/>
    <w:multiLevelType w:val="hybridMultilevel"/>
    <w:tmpl w:val="7ABA9206"/>
    <w:lvl w:ilvl="0" w:tplc="AB86B138">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5"/>
  </w:num>
  <w:num w:numId="4">
    <w:abstractNumId w:val="3"/>
    <w:lvlOverride w:ilvl="0">
      <w:startOverride w:val="1"/>
    </w:lvlOverride>
  </w:num>
  <w:num w:numId="5">
    <w:abstractNumId w:val="1"/>
    <w:lvlOverride w:ilvl="0">
      <w:startOverride w:val="1"/>
    </w:lvlOverride>
  </w:num>
  <w:num w:numId="6">
    <w:abstractNumId w:val="0"/>
    <w:lvlOverride w:ilvl="0">
      <w:lvl w:ilvl="0">
        <w:numFmt w:val="bullet"/>
        <w:lvlText w:val="-"/>
        <w:legacy w:legacy="1" w:legacySpace="0" w:legacyIndent="101"/>
        <w:lvlJc w:val="left"/>
        <w:pPr>
          <w:ind w:left="0" w:firstLine="0"/>
        </w:pPr>
        <w:rPr>
          <w:rFonts w:ascii="Times New Roman" w:hAnsi="Times New Roman" w:cs="Times New Roman" w:hint="default"/>
        </w:rPr>
      </w:lvl>
    </w:lvlOverride>
  </w:num>
  <w:num w:numId="7">
    <w:abstractNumId w:val="4"/>
    <w:lvlOverride w:ilvl="0">
      <w:startOverride w:val="5"/>
    </w:lvlOverride>
  </w:num>
  <w:num w:numId="8">
    <w:abstractNumId w:val="0"/>
    <w:lvlOverride w:ilvl="0">
      <w:lvl w:ilvl="0">
        <w:numFmt w:val="bullet"/>
        <w:lvlText w:val="•"/>
        <w:legacy w:legacy="1" w:legacySpace="0" w:legacyIndent="278"/>
        <w:lvlJc w:val="left"/>
        <w:pPr>
          <w:ind w:left="0" w:firstLine="0"/>
        </w:pPr>
        <w:rPr>
          <w:rFonts w:ascii="Times New Roman" w:hAnsi="Times New Roman" w:cs="Times New Roman" w:hint="default"/>
        </w:rPr>
      </w:lvl>
    </w:lvlOverride>
  </w:num>
  <w:num w:numId="9">
    <w:abstractNumId w:val="0"/>
    <w:lvlOverride w:ilvl="0">
      <w:lvl w:ilvl="0">
        <w:numFmt w:val="bullet"/>
        <w:lvlText w:val="•"/>
        <w:legacy w:legacy="1" w:legacySpace="0" w:legacyIndent="283"/>
        <w:lvlJc w:val="left"/>
        <w:pPr>
          <w:ind w:left="0" w:firstLine="0"/>
        </w:pPr>
        <w:rPr>
          <w:rFonts w:ascii="Times New Roman" w:hAnsi="Times New Roman" w:cs="Times New Roman" w:hint="default"/>
        </w:rPr>
      </w:lvl>
    </w:lvlOverride>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92E"/>
    <w:rsid w:val="0029292E"/>
    <w:rsid w:val="005A29C9"/>
    <w:rsid w:val="00AE73DB"/>
    <w:rsid w:val="00FF65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9D703A-ABF8-49F8-A3EC-B92525B67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3040</Words>
  <Characters>17329</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2017-03-08T17:03:00Z</dcterms:created>
  <dcterms:modified xsi:type="dcterms:W3CDTF">2017-03-08T17:15:00Z</dcterms:modified>
</cp:coreProperties>
</file>